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138A" w14:textId="77777777" w:rsidR="0083391F" w:rsidRDefault="00000000" w:rsidP="005304EA">
      <w:pPr>
        <w:spacing w:after="0" w:line="240" w:lineRule="auto"/>
        <w:jc w:val="center"/>
        <w:rPr>
          <w:b/>
          <w:sz w:val="24"/>
        </w:rPr>
      </w:pPr>
      <w:r>
        <w:rPr>
          <w:b/>
          <w:sz w:val="24"/>
        </w:rPr>
        <w:t>Ronald Miller</w:t>
      </w:r>
      <w:r>
        <w:rPr>
          <w:b/>
          <w:sz w:val="24"/>
        </w:rPr>
        <w:br/>
        <w:t>Rochester, Michigan 48307</w:t>
      </w:r>
      <w:r>
        <w:rPr>
          <w:b/>
          <w:sz w:val="24"/>
        </w:rPr>
        <w:br/>
      </w:r>
      <w:proofErr w:type="gramStart"/>
      <w:r w:rsidR="004F758F">
        <w:rPr>
          <w:b/>
          <w:sz w:val="24"/>
        </w:rPr>
        <w:t>drronmiller@yahoo.com</w:t>
      </w:r>
      <w:r>
        <w:rPr>
          <w:b/>
          <w:sz w:val="24"/>
        </w:rPr>
        <w:t xml:space="preserve">  |</w:t>
      </w:r>
      <w:proofErr w:type="gramEnd"/>
      <w:r>
        <w:rPr>
          <w:b/>
          <w:sz w:val="24"/>
        </w:rPr>
        <w:t xml:space="preserve">  248.228.007</w:t>
      </w:r>
      <w:r w:rsidR="0009499E">
        <w:rPr>
          <w:b/>
          <w:sz w:val="24"/>
        </w:rPr>
        <w:t>0</w:t>
      </w:r>
      <w:r w:rsidR="00526BD5">
        <w:rPr>
          <w:b/>
          <w:sz w:val="24"/>
        </w:rPr>
        <w:t xml:space="preserve"> | </w:t>
      </w:r>
      <w:hyperlink r:id="rId8" w:history="1">
        <w:r w:rsidR="00526BD5" w:rsidRPr="00526BD5">
          <w:rPr>
            <w:rStyle w:val="Hyperlink"/>
            <w:b/>
            <w:sz w:val="24"/>
          </w:rPr>
          <w:t>Linked</w:t>
        </w:r>
        <w:r w:rsidR="00526BD5">
          <w:rPr>
            <w:rStyle w:val="Hyperlink"/>
            <w:b/>
            <w:sz w:val="24"/>
          </w:rPr>
          <w:t>I</w:t>
        </w:r>
        <w:r w:rsidR="00526BD5" w:rsidRPr="00526BD5">
          <w:rPr>
            <w:rStyle w:val="Hyperlink"/>
            <w:b/>
            <w:sz w:val="24"/>
          </w:rPr>
          <w:t>n</w:t>
        </w:r>
      </w:hyperlink>
      <w:r w:rsidR="00526BD5">
        <w:rPr>
          <w:b/>
          <w:sz w:val="24"/>
        </w:rPr>
        <w:t xml:space="preserve"> </w:t>
      </w:r>
    </w:p>
    <w:p w14:paraId="6C689EAA" w14:textId="77777777" w:rsidR="005304EA" w:rsidRDefault="005304EA" w:rsidP="005304EA">
      <w:pPr>
        <w:spacing w:after="0" w:line="240" w:lineRule="auto"/>
        <w:jc w:val="center"/>
        <w:rPr>
          <w:b/>
          <w:sz w:val="28"/>
        </w:rPr>
      </w:pPr>
      <w:r w:rsidRPr="005304EA">
        <w:rPr>
          <w:b/>
          <w:color w:val="4F81BD" w:themeColor="accent1"/>
          <w:sz w:val="28"/>
        </w:rPr>
        <w:t>_______________________________________________________________________</w:t>
      </w:r>
      <w:r>
        <w:rPr>
          <w:b/>
          <w:sz w:val="28"/>
        </w:rPr>
        <w:br/>
      </w:r>
    </w:p>
    <w:p w14:paraId="193C2074" w14:textId="2D17280F" w:rsidR="00425287" w:rsidRPr="0083391F" w:rsidRDefault="00000000" w:rsidP="005304EA">
      <w:pPr>
        <w:spacing w:after="0" w:line="240" w:lineRule="auto"/>
        <w:jc w:val="center"/>
        <w:rPr>
          <w:b/>
          <w:sz w:val="24"/>
        </w:rPr>
      </w:pPr>
      <w:r>
        <w:rPr>
          <w:b/>
          <w:sz w:val="28"/>
        </w:rPr>
        <w:t>INNOVATION &amp; ENGINEERING LEADER</w:t>
      </w:r>
    </w:p>
    <w:p w14:paraId="32B5BFF5" w14:textId="77777777" w:rsidR="00425287" w:rsidRDefault="00000000">
      <w:pPr>
        <w:jc w:val="center"/>
      </w:pPr>
      <w:r>
        <w:t>Driving organizational transformation through innovation and utilization of scientific tools and analysis</w:t>
      </w:r>
    </w:p>
    <w:p w14:paraId="0191EE3A" w14:textId="77777777" w:rsidR="00425287" w:rsidRDefault="00000000">
      <w:pPr>
        <w:pStyle w:val="Heading2"/>
      </w:pPr>
      <w:r>
        <w:t>Executive Summary</w:t>
      </w:r>
    </w:p>
    <w:p w14:paraId="566CE0D7" w14:textId="77777777" w:rsidR="00425287" w:rsidRDefault="00000000">
      <w:r>
        <w:t>Engineering and innovation leader with a proven record of transforming and scaling organizations through data-driven, agile, and lean methodologies. Skilled at guiding cross-functional teams from concept through production, integrating science, engineering, and business strategy to deliver measurable results. Adept at applying systems engineering and collaborative leadership to deploy advanced technologies while minimizing risk. Recognized for building high-performing teams, scalable processes, and products that drive engagement, quality, and profitability across diverse industries. Credited with 60 U.S. patents and over 100 technical publications and presentations advancing innovation and applied research.</w:t>
      </w:r>
    </w:p>
    <w:p w14:paraId="29FA73AC" w14:textId="77777777" w:rsidR="00425287" w:rsidRDefault="00000000">
      <w:pPr>
        <w:pStyle w:val="Heading2"/>
      </w:pPr>
      <w:r>
        <w:t>Key Competencies</w:t>
      </w:r>
    </w:p>
    <w:p w14:paraId="08344B14" w14:textId="77777777" w:rsidR="00425287" w:rsidRDefault="00000000">
      <w:r>
        <w:t>Strategic Planning &amp; Product Execution • Technology Strategy &amp; Roadmap Development • Process Improvement &amp; Organizational Transformation • Staff Development &amp; Cross-Functional Leadership • CFD &amp; FEA Computational Modeling • High-Performance Computing (HPC) Expertise • Python, Java &amp; C++ Algorithm Development • Clear Oral, Written &amp; Visual Communication</w:t>
      </w:r>
    </w:p>
    <w:p w14:paraId="5930FD94" w14:textId="77777777" w:rsidR="00425287" w:rsidRDefault="00000000">
      <w:pPr>
        <w:pStyle w:val="Heading2"/>
      </w:pPr>
      <w:r>
        <w:t>Career Experience</w:t>
      </w:r>
    </w:p>
    <w:p w14:paraId="477D0343" w14:textId="2AF704D2" w:rsidR="00425287" w:rsidRDefault="00000000">
      <w:r>
        <w:rPr>
          <w:b/>
        </w:rPr>
        <w:t>General Motors – Pontiac, MI</w:t>
      </w:r>
      <w:r>
        <w:rPr>
          <w:b/>
        </w:rPr>
        <w:br/>
      </w:r>
      <w:r>
        <w:rPr>
          <w:i/>
        </w:rPr>
        <w:t>Engineering Group Manager – Fuel Cell Analysis &amp; Virtual Design, Development &amp; Validation (VDDV)</w:t>
      </w:r>
      <w:r>
        <w:rPr>
          <w:i/>
        </w:rPr>
        <w:br/>
      </w:r>
      <w:r>
        <w:rPr>
          <w:b/>
        </w:rPr>
        <w:t>202</w:t>
      </w:r>
      <w:r w:rsidR="00413C7C">
        <w:rPr>
          <w:b/>
        </w:rPr>
        <w:t>1</w:t>
      </w:r>
      <w:r>
        <w:rPr>
          <w:b/>
        </w:rPr>
        <w:t xml:space="preserve"> – Present</w:t>
      </w:r>
    </w:p>
    <w:p w14:paraId="21F2FBC8" w14:textId="77777777" w:rsidR="00425287" w:rsidRDefault="00000000">
      <w:r>
        <w:t>Lead North America and TCS Fuel Cell VDDV Analysis teams to advance GM’s Vision 2025—achieving full virtual design and validation of Fuel Cell systems using high-performance computing (HPC).</w:t>
      </w:r>
    </w:p>
    <w:p w14:paraId="01B1E45A" w14:textId="77777777" w:rsidR="00425287" w:rsidRDefault="00000000">
      <w:pPr>
        <w:pStyle w:val="ListBullet"/>
      </w:pPr>
      <w:r>
        <w:t>Built and led a high-performing cross-functional team supporting 10 programs; established data and analytics strategy embedded in SQL/NoSQL with AI/ML applications.</w:t>
      </w:r>
    </w:p>
    <w:p w14:paraId="2092091E" w14:textId="77777777" w:rsidR="00425287" w:rsidRDefault="00000000">
      <w:pPr>
        <w:pStyle w:val="ListBullet"/>
      </w:pPr>
      <w:r>
        <w:t>Developed a proprietary Lattice-Boltzmann CFD/FEA solver for porous media, free-surface modeling, thermal mixing, and electrochemistry.</w:t>
      </w:r>
    </w:p>
    <w:p w14:paraId="1D749520" w14:textId="77777777" w:rsidR="00425287" w:rsidRDefault="00000000">
      <w:pPr>
        <w:pStyle w:val="ListBullet"/>
      </w:pPr>
      <w:r>
        <w:t>Implemented 1D–3D coupled simulations resolving nano- to centimeter-scale structures; integrated Altair Physics AI for predictive design and performance modeling.</w:t>
      </w:r>
    </w:p>
    <w:p w14:paraId="1C89B336" w14:textId="77777777" w:rsidR="00425287" w:rsidRDefault="00000000">
      <w:pPr>
        <w:pStyle w:val="ListBullet"/>
      </w:pPr>
      <w:r>
        <w:t>Created a Vertical-Hybrid analysis model reducing pre-/post-processing by 90%, doubling throughput, and establishing 100+ standard work procedures.</w:t>
      </w:r>
    </w:p>
    <w:p w14:paraId="69ACD623" w14:textId="77777777" w:rsidR="00425287" w:rsidRDefault="00000000">
      <w:pPr>
        <w:pStyle w:val="ListBullet"/>
      </w:pPr>
      <w:r>
        <w:t>Delivered CFD–FEA bipolar plate optimization using Heeds, cutting development time from 3 years to 3 months while meeting all performance requirements.</w:t>
      </w:r>
    </w:p>
    <w:p w14:paraId="269FED69" w14:textId="77777777" w:rsidR="00425287" w:rsidRDefault="00000000">
      <w:pPr>
        <w:pStyle w:val="ListBullet"/>
      </w:pPr>
      <w:r>
        <w:t>Created the Virtual VDDV Laboratory, driving engagement, AI/ML adoption, and automation with 28+ ROIs (patents &amp; trade secrets).</w:t>
      </w:r>
    </w:p>
    <w:p w14:paraId="60638FD0" w14:textId="06C6870E" w:rsidR="00425287" w:rsidRDefault="00000000">
      <w:r>
        <w:rPr>
          <w:b/>
        </w:rPr>
        <w:lastRenderedPageBreak/>
        <w:t>expHand, Inc. – San Ramon, CA</w:t>
      </w:r>
      <w:r>
        <w:rPr>
          <w:b/>
        </w:rPr>
        <w:br/>
      </w:r>
      <w:r>
        <w:rPr>
          <w:i/>
        </w:rPr>
        <w:t>Chief Technology Officer (CTO)</w:t>
      </w:r>
      <w:r>
        <w:rPr>
          <w:i/>
        </w:rPr>
        <w:br/>
      </w:r>
      <w:r>
        <w:rPr>
          <w:b/>
        </w:rPr>
        <w:t>2016 – 2020</w:t>
      </w:r>
    </w:p>
    <w:p w14:paraId="66910104" w14:textId="77777777" w:rsidR="00425287" w:rsidRDefault="00000000">
      <w:r>
        <w:t>Led the technology vision, strategy, and execution for an early-stage advertising technology company, driving innovation, capitalization, and growth toward a $50M Series B round.</w:t>
      </w:r>
    </w:p>
    <w:p w14:paraId="63E0EA37" w14:textId="77777777" w:rsidR="00425287" w:rsidRDefault="00000000">
      <w:pPr>
        <w:pStyle w:val="ListBullet"/>
      </w:pPr>
      <w:r>
        <w:t>Designed and implemented a mobile advertising platform integrating data analytics, ad personalization, and campaign optimization.</w:t>
      </w:r>
    </w:p>
    <w:p w14:paraId="4686322C" w14:textId="77777777" w:rsidR="00425287" w:rsidRDefault="00000000">
      <w:pPr>
        <w:pStyle w:val="ListBullet"/>
      </w:pPr>
      <w:r>
        <w:t>Directed corporate technology strategy and operations, including partnerships, M&amp;A, and forecasting models supporting investor engagement.</w:t>
      </w:r>
    </w:p>
    <w:p w14:paraId="253F94EF" w14:textId="77777777" w:rsidR="00425287" w:rsidRDefault="00000000">
      <w:pPr>
        <w:pStyle w:val="ListBullet"/>
      </w:pPr>
      <w:r>
        <w:t>Authored and secured multiple foundational and intellectual patents establishing the company’s core technology portfolio.</w:t>
      </w:r>
    </w:p>
    <w:p w14:paraId="13414B3A" w14:textId="55D92753" w:rsidR="00425287" w:rsidRDefault="00000000">
      <w:r>
        <w:rPr>
          <w:b/>
        </w:rPr>
        <w:t>Quicken Loans – Detroit, MI</w:t>
      </w:r>
      <w:r>
        <w:rPr>
          <w:b/>
        </w:rPr>
        <w:br/>
      </w:r>
      <w:r>
        <w:rPr>
          <w:i/>
        </w:rPr>
        <w:t>Technology Group Leader</w:t>
      </w:r>
      <w:r>
        <w:rPr>
          <w:i/>
        </w:rPr>
        <w:br/>
      </w:r>
      <w:r>
        <w:rPr>
          <w:b/>
        </w:rPr>
        <w:t>2015 – 2016</w:t>
      </w:r>
    </w:p>
    <w:p w14:paraId="4AEF9E9A" w14:textId="77777777" w:rsidR="00425287" w:rsidRDefault="00000000">
      <w:r>
        <w:t>Led the Business Intelligence and Modeling Team supporting Marketing, Banking &amp; Operations, and Capital Markets.</w:t>
      </w:r>
    </w:p>
    <w:p w14:paraId="65A44C11" w14:textId="77777777" w:rsidR="00425287" w:rsidRDefault="00000000">
      <w:pPr>
        <w:pStyle w:val="ListBullet"/>
      </w:pPr>
      <w:r>
        <w:t>Directed technology and tool evaluations integrating predictive analytics, data science, machine learning, and statistical modeling.</w:t>
      </w:r>
    </w:p>
    <w:p w14:paraId="6B070502" w14:textId="77777777" w:rsidR="00425287" w:rsidRDefault="00000000">
      <w:pPr>
        <w:pStyle w:val="ListBullet"/>
      </w:pPr>
      <w:r>
        <w:t>Developed pricing sensitivity and efficiency models improving underwriting accuracy, queuing optimization, and client engagement.</w:t>
      </w:r>
    </w:p>
    <w:p w14:paraId="07581FF5" w14:textId="77777777" w:rsidR="00425287" w:rsidRDefault="00000000">
      <w:pPr>
        <w:pStyle w:val="ListBullet"/>
      </w:pPr>
      <w:r>
        <w:t>Created proprietary algorithms reducing corporate risk by $73M/day, improving cash flow and capital utilization.</w:t>
      </w:r>
    </w:p>
    <w:p w14:paraId="5ACEA1A4" w14:textId="3BD19DF4" w:rsidR="00425287" w:rsidRDefault="00000000">
      <w:r>
        <w:rPr>
          <w:b/>
        </w:rPr>
        <w:t>Unite</w:t>
      </w:r>
      <w:proofErr w:type="gramStart"/>
      <w:r>
        <w:rPr>
          <w:b/>
        </w:rPr>
        <w:t>4:Good</w:t>
      </w:r>
      <w:proofErr w:type="gramEnd"/>
      <w:r>
        <w:rPr>
          <w:b/>
        </w:rPr>
        <w:t xml:space="preserve"> Group / Tribal Technologies – Lincolnshire, IL &amp; San Mateo, CA</w:t>
      </w:r>
      <w:r>
        <w:rPr>
          <w:b/>
        </w:rPr>
        <w:br/>
      </w:r>
      <w:r>
        <w:rPr>
          <w:i/>
        </w:rPr>
        <w:t>Chief Strategy Officer / Chief Scientist &amp; Vice President</w:t>
      </w:r>
      <w:r>
        <w:rPr>
          <w:i/>
        </w:rPr>
        <w:br/>
      </w:r>
      <w:r>
        <w:rPr>
          <w:b/>
        </w:rPr>
        <w:t>2012 – 2015</w:t>
      </w:r>
    </w:p>
    <w:p w14:paraId="441BEDCA" w14:textId="77777777" w:rsidR="00425287" w:rsidRDefault="00000000">
      <w:r>
        <w:t>Directed corporate strategy, technology innovation, and business transformation across two organizations—Tribal Technologies (acquired by Unite</w:t>
      </w:r>
      <w:proofErr w:type="gramStart"/>
      <w:r>
        <w:t>4:Good</w:t>
      </w:r>
      <w:proofErr w:type="gramEnd"/>
      <w:r>
        <w:t xml:space="preserve"> Group).</w:t>
      </w:r>
    </w:p>
    <w:p w14:paraId="7E7E36B8" w14:textId="77777777" w:rsidR="00425287" w:rsidRDefault="00000000">
      <w:pPr>
        <w:pStyle w:val="ListBullet"/>
      </w:pPr>
      <w:r>
        <w:t>Defined strategy for market segmentation and product development, saving $15M annually through operational efficiency.</w:t>
      </w:r>
    </w:p>
    <w:p w14:paraId="4B0636F7" w14:textId="77777777" w:rsidR="00425287" w:rsidRDefault="00000000">
      <w:pPr>
        <w:pStyle w:val="ListBullet"/>
      </w:pPr>
      <w:r>
        <w:t>Developed agent-based simulations, recommender systems, and revenue forecasting models enhancing product adoption.</w:t>
      </w:r>
    </w:p>
    <w:p w14:paraId="487780D0" w14:textId="77777777" w:rsidR="00425287" w:rsidRDefault="00000000">
      <w:pPr>
        <w:pStyle w:val="ListBullet"/>
      </w:pPr>
      <w:r>
        <w:t>Integrated Tribal Technologies’ analytics platform into Unite4:Good’s Magento-based solutions supporting social-good and behavioral-reward offerings.</w:t>
      </w:r>
    </w:p>
    <w:p w14:paraId="2B9598A9" w14:textId="73A5756D" w:rsidR="00425287" w:rsidRDefault="00000000">
      <w:r>
        <w:rPr>
          <w:b/>
        </w:rPr>
        <w:t>Air Force Research Laboratory – Wright-Patterson AFB, OH</w:t>
      </w:r>
      <w:r>
        <w:rPr>
          <w:b/>
        </w:rPr>
        <w:br/>
      </w:r>
      <w:r>
        <w:rPr>
          <w:i/>
        </w:rPr>
        <w:t>Research Physicist / Technical Lead</w:t>
      </w:r>
      <w:r>
        <w:rPr>
          <w:i/>
        </w:rPr>
        <w:br/>
      </w:r>
      <w:r>
        <w:rPr>
          <w:b/>
        </w:rPr>
        <w:t>2009 – 2012</w:t>
      </w:r>
    </w:p>
    <w:p w14:paraId="250E50DB" w14:textId="77777777" w:rsidR="00425287" w:rsidRDefault="00000000">
      <w:r>
        <w:lastRenderedPageBreak/>
        <w:t>Led research in human-centered reasoning and multi-sensor threat detection, integrating scientific insight with software innovation to enhance defense analytics.</w:t>
      </w:r>
    </w:p>
    <w:p w14:paraId="3140A3A6" w14:textId="77777777" w:rsidR="00425287" w:rsidRDefault="00000000">
      <w:pPr>
        <w:pStyle w:val="ListBullet"/>
      </w:pPr>
      <w:r>
        <w:t>Directed design and implementation of a next-generation inference network operator system improving analytical accuracy.</w:t>
      </w:r>
    </w:p>
    <w:p w14:paraId="17D2D2BA" w14:textId="77777777" w:rsidR="00425287" w:rsidRDefault="00000000">
      <w:pPr>
        <w:pStyle w:val="ListBullet"/>
      </w:pPr>
      <w:r>
        <w:t>Transferred advanced technologies to NASIC and the NSA demonstrating strong execution and collaboration.</w:t>
      </w:r>
    </w:p>
    <w:p w14:paraId="0DEADE9F" w14:textId="77777777" w:rsidR="00425287" w:rsidRDefault="00000000">
      <w:pPr>
        <w:pStyle w:val="ListBullet"/>
      </w:pPr>
      <w:r>
        <w:t>Advanced computational physics and sensor analytics supporting mission-critical defense systems.</w:t>
      </w:r>
    </w:p>
    <w:p w14:paraId="1AD5BC59" w14:textId="74C73586" w:rsidR="00413C7C" w:rsidRDefault="00000000">
      <w:r>
        <w:rPr>
          <w:b/>
        </w:rPr>
        <w:t>Ford Motor Company – Dearborn, MI</w:t>
      </w:r>
      <w:r>
        <w:rPr>
          <w:b/>
        </w:rPr>
        <w:br/>
      </w:r>
      <w:r>
        <w:rPr>
          <w:i/>
        </w:rPr>
        <w:t>Technical Leader &amp; Manager</w:t>
      </w:r>
      <w:r>
        <w:rPr>
          <w:i/>
        </w:rPr>
        <w:br/>
      </w:r>
      <w:r>
        <w:rPr>
          <w:b/>
        </w:rPr>
        <w:t>1995 – 2009</w:t>
      </w:r>
    </w:p>
    <w:p w14:paraId="5C28A700" w14:textId="77777777" w:rsidR="00425287" w:rsidRDefault="00000000">
      <w:r>
        <w:t>Led multi-million-dollar programs advancing automotive electronics and connected vehicle technologies from concept to production.</w:t>
      </w:r>
    </w:p>
    <w:p w14:paraId="1E9B8118" w14:textId="77777777" w:rsidR="00425287" w:rsidRDefault="00000000">
      <w:pPr>
        <w:pStyle w:val="ListBullet"/>
      </w:pPr>
      <w:r>
        <w:t>Spearheaded industry-first technologies including digital instrument clusters, electronic mirrors, and vehicle-to-X communication systems.</w:t>
      </w:r>
    </w:p>
    <w:p w14:paraId="4EB4443E" w14:textId="77777777" w:rsidR="00425287" w:rsidRDefault="00000000">
      <w:pPr>
        <w:pStyle w:val="ListBullet"/>
      </w:pPr>
      <w:r>
        <w:t>Established and managed an offsite R&amp;D laboratory and a team of 50+ engineers and technicians.</w:t>
      </w:r>
    </w:p>
    <w:p w14:paraId="74AAE625" w14:textId="77777777" w:rsidR="00425287" w:rsidRDefault="00000000">
      <w:pPr>
        <w:pStyle w:val="ListBullet"/>
      </w:pPr>
      <w:r>
        <w:t>Earned Popular Science’s 'Best of What’s New' (2003) for groundbreaking automotive innovations.</w:t>
      </w:r>
    </w:p>
    <w:p w14:paraId="5B4C21A9" w14:textId="77777777" w:rsidR="00425287" w:rsidRDefault="00000000">
      <w:pPr>
        <w:pStyle w:val="Heading2"/>
      </w:pPr>
      <w:r>
        <w:t xml:space="preserve">Education &amp; </w:t>
      </w:r>
      <w:r w:rsidRPr="0083391F">
        <w:t>Credentials</w:t>
      </w:r>
    </w:p>
    <w:p w14:paraId="12B432C7" w14:textId="77777777" w:rsidR="00425287" w:rsidRDefault="00000000">
      <w:r>
        <w:t>Quantic School of Business and Technology</w:t>
      </w:r>
      <w:r>
        <w:br/>
        <w:t>Master of Business Administration (MBA) – Finance &amp; Data</w:t>
      </w:r>
    </w:p>
    <w:p w14:paraId="260CC2BA" w14:textId="77777777" w:rsidR="00425287" w:rsidRDefault="00000000">
      <w:r>
        <w:t>Massachusetts Institute of Technology (MIT) – Cambridge, MA</w:t>
      </w:r>
      <w:r>
        <w:br/>
        <w:t>Doctor of Philosophy (Ph.D.), Physics</w:t>
      </w:r>
    </w:p>
    <w:p w14:paraId="52972985" w14:textId="77777777" w:rsidR="00425287" w:rsidRDefault="00000000">
      <w:r>
        <w:t>University of Massachusetts – Amherst, MA</w:t>
      </w:r>
      <w:r>
        <w:br/>
        <w:t>Bachelor of Science (B.S.), Physics – Minor in Philosophy</w:t>
      </w:r>
    </w:p>
    <w:p w14:paraId="28852CDB" w14:textId="0572D75B" w:rsidR="004F758F" w:rsidRDefault="0083391F" w:rsidP="0083391F">
      <w:pPr>
        <w:pStyle w:val="Heading2"/>
      </w:pPr>
      <w:r>
        <w:t xml:space="preserve">Patents </w:t>
      </w:r>
    </w:p>
    <w:p w14:paraId="39025BDE" w14:textId="33A7ACB3" w:rsidR="004F758F" w:rsidRDefault="004F758F" w:rsidP="004F758F">
      <w:pPr>
        <w:spacing w:after="240"/>
      </w:pPr>
      <w:r>
        <w:t>This portfolio highlights over two decades of innovation spanning fuel cell and energy systems, vehicle communication and safety, advanced imaging and illumination, and AI-based countermeasure technologies. The following patents are grouped by area of application for clarity and emphasis.</w:t>
      </w:r>
      <w:r w:rsidR="006F6A73">
        <w:t xml:space="preserve"> (15 Trade Secrets not included)</w:t>
      </w:r>
    </w:p>
    <w:p w14:paraId="2A8B34FB" w14:textId="77777777" w:rsidR="004F758F" w:rsidRDefault="004F758F" w:rsidP="004F758F">
      <w:pPr>
        <w:spacing w:after="80"/>
      </w:pPr>
      <w:r>
        <w:rPr>
          <w:b/>
          <w:color w:val="003366"/>
          <w:sz w:val="24"/>
        </w:rPr>
        <w:t>1. FUEL CELL &amp; ENERGY SYSTEMS (RECENT WORK)</w:t>
      </w:r>
    </w:p>
    <w:p w14:paraId="397C5926" w14:textId="77777777" w:rsidR="004F758F" w:rsidRDefault="004F758F" w:rsidP="004F758F">
      <w:pPr>
        <w:spacing w:after="60"/>
        <w:ind w:left="240"/>
      </w:pPr>
      <w:r>
        <w:t xml:space="preserve">U.S. Patent No. 2023/0400141 A1, System Including </w:t>
      </w:r>
      <w:proofErr w:type="gramStart"/>
      <w:r>
        <w:t>A</w:t>
      </w:r>
      <w:proofErr w:type="gramEnd"/>
      <w:r>
        <w:t xml:space="preserve"> Thermo-Structural Spacer for Air Inlet and Compressor Interface, A. Sahu, S. Verma, R. Miller.</w:t>
      </w:r>
    </w:p>
    <w:p w14:paraId="7274EA15" w14:textId="77777777" w:rsidR="004F758F" w:rsidRDefault="004F758F" w:rsidP="004F758F">
      <w:pPr>
        <w:spacing w:after="60"/>
        <w:ind w:left="240"/>
      </w:pPr>
      <w:r>
        <w:t>U.S. Patent No. 2024/0191797 A1, Press-in-Place Reinforced Seal, R. Miller, Bhaskara Ch, M. Mann, E. Billings, K. Garapati</w:t>
      </w:r>
    </w:p>
    <w:p w14:paraId="0A451B52" w14:textId="77777777" w:rsidR="004F758F" w:rsidRDefault="004F758F" w:rsidP="004F758F">
      <w:pPr>
        <w:spacing w:after="60"/>
        <w:ind w:left="240"/>
      </w:pPr>
      <w:r>
        <w:t>U.S. Patent No. 2024/0200655 A1, Press-in-Place J-Shaped Seal, R. Miller, A. Sahu, Puru S., Chethan HM.</w:t>
      </w:r>
    </w:p>
    <w:p w14:paraId="1835DDA7" w14:textId="77777777" w:rsidR="004F758F" w:rsidRDefault="004F758F" w:rsidP="004F758F">
      <w:pPr>
        <w:spacing w:after="60"/>
        <w:ind w:left="240"/>
      </w:pPr>
      <w:r>
        <w:t xml:space="preserve">U.S. Patent 2024/0266562 A1, Fuel Cell System and Fuel Delivery System Therefor, E. </w:t>
      </w:r>
      <w:proofErr w:type="spellStart"/>
      <w:r>
        <w:t>Farbar</w:t>
      </w:r>
      <w:proofErr w:type="spellEnd"/>
      <w:r>
        <w:t>, D. Pande, T. Howitt, D. Kostadinovski, R. Miller.</w:t>
      </w:r>
    </w:p>
    <w:p w14:paraId="6585005F" w14:textId="77777777" w:rsidR="004F758F" w:rsidRDefault="004F758F" w:rsidP="004F758F">
      <w:pPr>
        <w:spacing w:after="60"/>
        <w:ind w:left="240"/>
      </w:pPr>
      <w:r>
        <w:lastRenderedPageBreak/>
        <w:t>U.S. Patent No. 2024/0264005 A1, Two-way Thermo-Mechanical Sensor Shield, R. Miller, Bhaskara Ch., A. Sahu, Z. Liu.</w:t>
      </w:r>
    </w:p>
    <w:p w14:paraId="3A6C18E6" w14:textId="77777777" w:rsidR="004F758F" w:rsidRDefault="004F758F" w:rsidP="004F758F">
      <w:pPr>
        <w:spacing w:after="60"/>
        <w:ind w:left="240"/>
      </w:pPr>
      <w:r>
        <w:t>U.S. Patent No. 12092215 B2, Press-in-Place Reinforced Seal, R. Miller, Bhaskara Ch, M. Mann, E. Billings, K. Garapati</w:t>
      </w:r>
    </w:p>
    <w:p w14:paraId="600407F8" w14:textId="77777777" w:rsidR="004F758F" w:rsidRDefault="004F758F" w:rsidP="004F758F">
      <w:pPr>
        <w:spacing w:after="60"/>
        <w:ind w:left="240"/>
      </w:pPr>
      <w:r>
        <w:t>U.S. Patent No. 2024/0379985 A1, Fuel Cell Wet End with Terminal-Compression Plate, R. Miller, Bhaskara Ch, B. Miller, A. Sahu.</w:t>
      </w:r>
    </w:p>
    <w:p w14:paraId="15B29BD3" w14:textId="77777777" w:rsidR="004F758F" w:rsidRDefault="004F758F" w:rsidP="004F758F">
      <w:pPr>
        <w:spacing w:after="60"/>
        <w:ind w:left="240"/>
      </w:pPr>
      <w:r>
        <w:t xml:space="preserve">U.S. Patent No. 2025/0023066 A1, Heat Exchanger for Heating Hydrogen, R. Miller, P </w:t>
      </w:r>
      <w:proofErr w:type="spellStart"/>
      <w:r>
        <w:t>Bodke</w:t>
      </w:r>
      <w:proofErr w:type="spellEnd"/>
      <w:r>
        <w:t>, A. Bansode, C. As.</w:t>
      </w:r>
    </w:p>
    <w:p w14:paraId="0010A242" w14:textId="77777777" w:rsidR="004F758F" w:rsidRDefault="004F758F" w:rsidP="004F758F">
      <w:pPr>
        <w:spacing w:after="60"/>
        <w:ind w:left="240"/>
      </w:pPr>
      <w:r>
        <w:t>U.S. Patent No. 2025/0140877 A1, Fuel Cell Dry End with O-Ring Compression Seal, A. Sahu, R. Miller, B. Miller, Bhaskara CH, N. Mishra.</w:t>
      </w:r>
    </w:p>
    <w:p w14:paraId="192D5EB9" w14:textId="77777777" w:rsidR="004F758F" w:rsidRDefault="004F758F" w:rsidP="004F758F">
      <w:pPr>
        <w:spacing w:after="60"/>
        <w:ind w:left="240"/>
      </w:pPr>
      <w:r>
        <w:t>U.S. Patent No. 12320465 B2, System Including a Thermo-Structural Spacer for Air Inlet and Compressor Interface, A. Sahu, K. Verma, R. Miller.</w:t>
      </w:r>
    </w:p>
    <w:p w14:paraId="7C97A124" w14:textId="77777777" w:rsidR="004F758F" w:rsidRDefault="004F758F" w:rsidP="004F758F">
      <w:pPr>
        <w:spacing w:after="60"/>
        <w:ind w:left="240"/>
      </w:pPr>
      <w:r>
        <w:t xml:space="preserve">U.S. Patent No. 2025/0189244 A1, Modular Heatsink and Methods of Use </w:t>
      </w:r>
      <w:proofErr w:type="spellStart"/>
      <w:r>
        <w:t>Therof</w:t>
      </w:r>
      <w:proofErr w:type="spellEnd"/>
      <w:r>
        <w:t xml:space="preserve">, T. Howitt, R. Miller, E. </w:t>
      </w:r>
      <w:proofErr w:type="spellStart"/>
      <w:r>
        <w:t>Farbar</w:t>
      </w:r>
      <w:proofErr w:type="spellEnd"/>
      <w:r>
        <w:t>.</w:t>
      </w:r>
    </w:p>
    <w:p w14:paraId="600DE9F1" w14:textId="77777777" w:rsidR="004F758F" w:rsidRDefault="004F758F" w:rsidP="004F758F">
      <w:pPr>
        <w:spacing w:after="60"/>
        <w:ind w:left="240"/>
      </w:pPr>
      <w:r>
        <w:t xml:space="preserve">U.S. Patent No. 12416459 B2, Modular Heatsink and Methods of Use </w:t>
      </w:r>
      <w:proofErr w:type="spellStart"/>
      <w:r>
        <w:t>Therof</w:t>
      </w:r>
      <w:proofErr w:type="spellEnd"/>
      <w:r>
        <w:t xml:space="preserve">, T. Howitt, R. Miller, E. </w:t>
      </w:r>
      <w:proofErr w:type="spellStart"/>
      <w:r>
        <w:t>Farbar</w:t>
      </w:r>
      <w:proofErr w:type="spellEnd"/>
      <w:r>
        <w:t>.</w:t>
      </w:r>
    </w:p>
    <w:p w14:paraId="10D4A097" w14:textId="77777777" w:rsidR="004F758F" w:rsidRDefault="004F758F" w:rsidP="004F758F">
      <w:pPr>
        <w:spacing w:after="60"/>
        <w:ind w:left="240"/>
      </w:pPr>
      <w:r>
        <w:t xml:space="preserve">U.S. Patent No. 2025/0316728 A1, Plastic Ducts with Slip-On Steel Flange for Thermal Interfaces, K. </w:t>
      </w:r>
      <w:proofErr w:type="spellStart"/>
      <w:r>
        <w:t>Ghawalkar</w:t>
      </w:r>
      <w:proofErr w:type="spellEnd"/>
      <w:r>
        <w:t>, R. Miller, N. Mishra, M. Sampath.</w:t>
      </w:r>
    </w:p>
    <w:p w14:paraId="482172C2" w14:textId="77777777" w:rsidR="004F758F" w:rsidRDefault="004F758F" w:rsidP="004F758F">
      <w:pPr>
        <w:spacing w:after="60"/>
        <w:ind w:left="240"/>
      </w:pPr>
      <w:r>
        <w:t xml:space="preserve">U.S. Patent No. 2025/0316724 A1, Reinforced Datum Rail for Fuel Cell Stack Systems, V. </w:t>
      </w:r>
      <w:proofErr w:type="spellStart"/>
      <w:r>
        <w:t>Kommisetti</w:t>
      </w:r>
      <w:proofErr w:type="spellEnd"/>
      <w:r>
        <w:t xml:space="preserve">, R. Miller, Puru S., B. </w:t>
      </w:r>
      <w:proofErr w:type="spellStart"/>
      <w:r>
        <w:t>Dharmavarapu</w:t>
      </w:r>
      <w:proofErr w:type="spellEnd"/>
    </w:p>
    <w:p w14:paraId="463C5544" w14:textId="77777777" w:rsidR="004F758F" w:rsidRDefault="004F758F" w:rsidP="004F758F">
      <w:pPr>
        <w:spacing w:after="60"/>
        <w:ind w:left="240"/>
      </w:pPr>
      <w:r>
        <w:t>Redesigned tesla valve for a fuel cell ejector, T. Howitt, D. Kostadinovski, R. Miller (Patent Pending)</w:t>
      </w:r>
    </w:p>
    <w:p w14:paraId="139FF4E9" w14:textId="77777777" w:rsidR="004F758F" w:rsidRDefault="004F758F" w:rsidP="004F758F">
      <w:pPr>
        <w:spacing w:after="60"/>
        <w:ind w:left="240"/>
      </w:pPr>
      <w:r>
        <w:t>Fuel Cell-PCSM Interface Innovative Busbars for OSV Application, A. Sabu, Bhaskara Ch, R. Miller (Patent Pending)</w:t>
      </w:r>
    </w:p>
    <w:p w14:paraId="51B54F15" w14:textId="77777777" w:rsidR="00F877D0" w:rsidRDefault="00F877D0" w:rsidP="004F758F">
      <w:pPr>
        <w:spacing w:after="60"/>
        <w:ind w:left="240"/>
      </w:pPr>
    </w:p>
    <w:p w14:paraId="7A835500" w14:textId="77777777" w:rsidR="004F758F" w:rsidRDefault="004F758F" w:rsidP="004F758F">
      <w:pPr>
        <w:spacing w:after="80"/>
      </w:pPr>
      <w:r>
        <w:rPr>
          <w:b/>
          <w:color w:val="003366"/>
          <w:sz w:val="24"/>
        </w:rPr>
        <w:t>2. VEHICLE COMMUNICATION &amp; SAFETY SYSTEMS</w:t>
      </w:r>
    </w:p>
    <w:p w14:paraId="1B60D059" w14:textId="77777777" w:rsidR="004F758F" w:rsidRDefault="004F758F" w:rsidP="004F758F">
      <w:pPr>
        <w:spacing w:after="60"/>
        <w:ind w:left="240"/>
      </w:pPr>
      <w:r>
        <w:t>U.S. Patent No. 6,707,378, Inter-vehicle wireless communication and warning system, R. Miller and P. MacNeille</w:t>
      </w:r>
    </w:p>
    <w:p w14:paraId="6C2596A9" w14:textId="77777777" w:rsidR="004F758F" w:rsidRDefault="004F758F" w:rsidP="004F758F">
      <w:pPr>
        <w:spacing w:after="60"/>
        <w:ind w:left="240"/>
      </w:pPr>
      <w:r>
        <w:t>U.S. Patent No. 6,882,923, Adaptive Cruise Control System Using Shared Vehicle Network Data, R. Miller, R. Basch, M. Throop</w:t>
      </w:r>
    </w:p>
    <w:p w14:paraId="7911B14D" w14:textId="77777777" w:rsidR="004F758F" w:rsidRDefault="004F758F" w:rsidP="004F758F">
      <w:pPr>
        <w:spacing w:after="60"/>
        <w:ind w:left="240"/>
      </w:pPr>
      <w:r>
        <w:t>U.S. Patent No. 7,444,240, Collision Avoidance System Having GPS Enhanced with OFDM Transceivers, R. Miller, P. MacNeille.</w:t>
      </w:r>
    </w:p>
    <w:p w14:paraId="36CBC3FF" w14:textId="77777777" w:rsidR="004F758F" w:rsidRDefault="004F758F" w:rsidP="004F758F">
      <w:pPr>
        <w:spacing w:after="60"/>
        <w:ind w:left="240"/>
      </w:pPr>
      <w:r>
        <w:t xml:space="preserve">U.S. Patent No. 7,541,743, Adaptive Vehicle Communication Controlled Lighting System, R. Miller, D. DiMeo, I. </w:t>
      </w:r>
      <w:proofErr w:type="spellStart"/>
      <w:r>
        <w:t>Salmeen</w:t>
      </w:r>
      <w:proofErr w:type="spellEnd"/>
      <w:r>
        <w:t>.</w:t>
      </w:r>
    </w:p>
    <w:p w14:paraId="422ACC34" w14:textId="77777777" w:rsidR="004F758F" w:rsidRDefault="004F758F" w:rsidP="004F758F">
      <w:pPr>
        <w:spacing w:after="60"/>
        <w:ind w:left="240"/>
      </w:pPr>
      <w:r>
        <w:t xml:space="preserve">U.S. Patent No. 6,831,572, Rear Collision Warning System, R. Miller, G. Strumolo, and P. Prasad </w:t>
      </w:r>
    </w:p>
    <w:p w14:paraId="7EE8B410" w14:textId="77777777" w:rsidR="004F758F" w:rsidRDefault="004F758F" w:rsidP="004F758F">
      <w:pPr>
        <w:spacing w:after="60"/>
        <w:ind w:left="240"/>
      </w:pPr>
      <w:r>
        <w:t xml:space="preserve">U.S. Patent No. 6,859,148, Blind Spot Warning System for an Automotive Vehicle, R. Miller and A. </w:t>
      </w:r>
      <w:proofErr w:type="spellStart"/>
      <w:r>
        <w:t>Getman</w:t>
      </w:r>
      <w:proofErr w:type="spellEnd"/>
      <w:r>
        <w:t>.</w:t>
      </w:r>
    </w:p>
    <w:p w14:paraId="4050CD76" w14:textId="77777777" w:rsidR="004F758F" w:rsidRDefault="004F758F" w:rsidP="004F758F">
      <w:pPr>
        <w:spacing w:after="60"/>
        <w:ind w:left="240"/>
      </w:pPr>
      <w:r>
        <w:t xml:space="preserve">U.S. Patent No. 7,158,051, Lane Change assist system for an automotive vehicle, R. Miller, G. Strumolo, H. </w:t>
      </w:r>
      <w:proofErr w:type="spellStart"/>
      <w:r>
        <w:t>Elmessiri</w:t>
      </w:r>
      <w:proofErr w:type="spellEnd"/>
      <w:r>
        <w:t>, D. DiMeo, A. Shaffer</w:t>
      </w:r>
    </w:p>
    <w:p w14:paraId="76E7073F" w14:textId="77777777" w:rsidR="004F758F" w:rsidRDefault="004F758F" w:rsidP="004F758F">
      <w:pPr>
        <w:spacing w:after="60"/>
        <w:ind w:left="240"/>
      </w:pPr>
      <w:r>
        <w:t xml:space="preserve">U.S. Patent No. 7,161,472, Blind-spot warning system for an automotive vehicle, R. Miller, G. Strumolo, D. DiMeo, H. </w:t>
      </w:r>
      <w:proofErr w:type="spellStart"/>
      <w:r>
        <w:t>Elmessiri</w:t>
      </w:r>
      <w:proofErr w:type="spellEnd"/>
      <w:r>
        <w:t>, A. Shaffer.</w:t>
      </w:r>
    </w:p>
    <w:p w14:paraId="180E04DC" w14:textId="77777777" w:rsidR="004F758F" w:rsidRDefault="004F758F" w:rsidP="004F758F">
      <w:pPr>
        <w:spacing w:after="60"/>
        <w:ind w:left="240"/>
      </w:pPr>
      <w:r>
        <w:lastRenderedPageBreak/>
        <w:t xml:space="preserve">U.S. Patent No. 7,188,012, Adaptive voice control and vehicle collision warning and countermeasure system, R. Miller, I. </w:t>
      </w:r>
      <w:proofErr w:type="spellStart"/>
      <w:r>
        <w:t>Salmeen</w:t>
      </w:r>
      <w:proofErr w:type="spellEnd"/>
      <w:r>
        <w:t xml:space="preserve">, G. Strumolo, D. DiMeo, A. </w:t>
      </w:r>
      <w:proofErr w:type="spellStart"/>
      <w:r>
        <w:t>Zevalkink</w:t>
      </w:r>
      <w:proofErr w:type="spellEnd"/>
      <w:r>
        <w:t>.</w:t>
      </w:r>
    </w:p>
    <w:p w14:paraId="6CDD20E5" w14:textId="77777777" w:rsidR="004F758F" w:rsidRDefault="004F758F" w:rsidP="004F758F">
      <w:pPr>
        <w:spacing w:after="80"/>
      </w:pPr>
      <w:r>
        <w:rPr>
          <w:b/>
          <w:color w:val="003366"/>
          <w:sz w:val="24"/>
        </w:rPr>
        <w:t>3. DISPLAY, IMAGING &amp; ILLUMINATION SYSTEMS</w:t>
      </w:r>
    </w:p>
    <w:p w14:paraId="7A43DB23" w14:textId="77777777" w:rsidR="004F758F" w:rsidRDefault="004F758F" w:rsidP="004F758F">
      <w:pPr>
        <w:spacing w:after="60"/>
        <w:ind w:left="240"/>
      </w:pPr>
      <w:r>
        <w:t>U.S. Patent No. 6,535,242, System and method for acquiring and displaying vehicular information. R. Miller and G. Strumolo</w:t>
      </w:r>
    </w:p>
    <w:p w14:paraId="183AC7C7" w14:textId="77777777" w:rsidR="004F758F" w:rsidRDefault="004F758F" w:rsidP="004F758F">
      <w:pPr>
        <w:spacing w:after="60"/>
        <w:ind w:left="240"/>
      </w:pPr>
      <w:r>
        <w:t>U.S. Patent No. 6,725,139, Steerable Night Vision System, R. Miller, G. Strumolo, and J. Remillard</w:t>
      </w:r>
    </w:p>
    <w:p w14:paraId="220ECCBA" w14:textId="77777777" w:rsidR="004F758F" w:rsidRDefault="004F758F" w:rsidP="004F758F">
      <w:pPr>
        <w:spacing w:after="60"/>
        <w:ind w:left="240"/>
      </w:pPr>
      <w:r>
        <w:t>U.S. Patent No. 6,975,347, Method and Apparatus for Acquiring and Displaying Images, G. Strumolo and R. Miller</w:t>
      </w:r>
    </w:p>
    <w:p w14:paraId="2CD0AE39" w14:textId="77777777" w:rsidR="004F758F" w:rsidRDefault="004F758F" w:rsidP="004F758F">
      <w:pPr>
        <w:spacing w:after="60"/>
        <w:ind w:left="240"/>
      </w:pPr>
      <w:r>
        <w:t xml:space="preserve">U.S. Patent No. 7,156,542, Vehicle Headlight System having Digital Beam-Forming Optics, R. Miller, M. Dassanayake, A. Wagner, G. Strumolo, T. </w:t>
      </w:r>
      <w:proofErr w:type="spellStart"/>
      <w:r>
        <w:t>Pilutti</w:t>
      </w:r>
      <w:proofErr w:type="spellEnd"/>
      <w:r>
        <w:t>, S. Alles</w:t>
      </w:r>
    </w:p>
    <w:p w14:paraId="5CB89274" w14:textId="77777777" w:rsidR="004F758F" w:rsidRDefault="004F758F" w:rsidP="004F758F">
      <w:pPr>
        <w:spacing w:after="60"/>
        <w:ind w:left="240"/>
      </w:pPr>
      <w:r>
        <w:t>U.S. Patent No. 8,172,440, Concealed Illumination Center High Mount Stop Lamp (CHMSL), R. Miller, G. Aulakh.</w:t>
      </w:r>
    </w:p>
    <w:p w14:paraId="2FD74C80" w14:textId="77777777" w:rsidR="004F758F" w:rsidRDefault="004F758F" w:rsidP="004F758F">
      <w:pPr>
        <w:spacing w:after="60"/>
        <w:ind w:left="240"/>
      </w:pPr>
      <w:r>
        <w:t>U.S. Patent No. 8,428,292, Vehicle Audio System Having Portable Powered Speaker for Connecting a Portable Entertainment Device, R. Miller, A. Shaffer.</w:t>
      </w:r>
    </w:p>
    <w:p w14:paraId="719E949A" w14:textId="77777777" w:rsidR="004F758F" w:rsidRDefault="004F758F" w:rsidP="004F758F">
      <w:pPr>
        <w:spacing w:after="80"/>
      </w:pPr>
      <w:r>
        <w:rPr>
          <w:b/>
          <w:color w:val="003366"/>
          <w:sz w:val="24"/>
        </w:rPr>
        <w:t>4. AI, SENSING &amp; COUNTERMEASURE SYSTEMS</w:t>
      </w:r>
    </w:p>
    <w:p w14:paraId="6BB7CA6F" w14:textId="77777777" w:rsidR="004F758F" w:rsidRDefault="004F758F" w:rsidP="004F758F">
      <w:pPr>
        <w:spacing w:after="60"/>
        <w:ind w:left="240"/>
      </w:pPr>
      <w:r>
        <w:t>U.S. Patent No. 6,480,144, Wireless Communication Between Countermeasure Devices, R. Miller and M. Rao</w:t>
      </w:r>
    </w:p>
    <w:p w14:paraId="04DDF326" w14:textId="77777777" w:rsidR="004F758F" w:rsidRDefault="004F758F" w:rsidP="004F758F">
      <w:pPr>
        <w:spacing w:after="60"/>
        <w:ind w:left="240"/>
      </w:pPr>
      <w:r>
        <w:t xml:space="preserve">U.S. Patent No. 6,480,102, Method and Apparatus for Activating a Crash Countermeasure in Response to the Road Condition, </w:t>
      </w:r>
      <w:proofErr w:type="spellStart"/>
      <w:proofErr w:type="gramStart"/>
      <w:r>
        <w:t>R.Miller</w:t>
      </w:r>
      <w:proofErr w:type="spellEnd"/>
      <w:proofErr w:type="gramEnd"/>
      <w:r>
        <w:t xml:space="preserve">, I. </w:t>
      </w:r>
      <w:proofErr w:type="spellStart"/>
      <w:r>
        <w:t>Salmeen</w:t>
      </w:r>
      <w:proofErr w:type="spellEnd"/>
      <w:r>
        <w:t xml:space="preserve">, A. </w:t>
      </w:r>
      <w:proofErr w:type="spellStart"/>
      <w:r>
        <w:t>Tascillo</w:t>
      </w:r>
      <w:proofErr w:type="spellEnd"/>
      <w:r>
        <w:t>, D. DiMeo.</w:t>
      </w:r>
    </w:p>
    <w:p w14:paraId="51C59ECB" w14:textId="4B53B4C0" w:rsidR="004F758F" w:rsidRDefault="004F758F" w:rsidP="004F758F">
      <w:pPr>
        <w:spacing w:after="60"/>
        <w:ind w:left="240"/>
      </w:pPr>
      <w:r>
        <w:t>U.S. Patent No 6,452,535, A radar and transponder</w:t>
      </w:r>
      <w:r w:rsidR="007631D1">
        <w:t>-</w:t>
      </w:r>
      <w:r>
        <w:t>based pre-crash sensing system for vehicle compatibility applications, M. Rao, G. Strumolo, and R. Miller</w:t>
      </w:r>
    </w:p>
    <w:p w14:paraId="2569AF1C" w14:textId="77777777" w:rsidR="004F758F" w:rsidRDefault="004F758F" w:rsidP="004F758F">
      <w:pPr>
        <w:spacing w:after="60"/>
        <w:ind w:left="240"/>
      </w:pPr>
      <w:r>
        <w:t xml:space="preserve">U.S. Patent No 6,442,484, Method and Apparatus for Pre-Crash Threat Assessment using </w:t>
      </w:r>
      <w:proofErr w:type="spellStart"/>
      <w:r>
        <w:t>Spheriodal</w:t>
      </w:r>
      <w:proofErr w:type="spellEnd"/>
      <w:r>
        <w:t xml:space="preserve"> Partitioning, R. Miller, I. </w:t>
      </w:r>
      <w:proofErr w:type="spellStart"/>
      <w:r>
        <w:t>Salmeen</w:t>
      </w:r>
      <w:proofErr w:type="spellEnd"/>
      <w:r>
        <w:t xml:space="preserve">, and A. </w:t>
      </w:r>
      <w:proofErr w:type="spellStart"/>
      <w:r>
        <w:t>Tascillo</w:t>
      </w:r>
      <w:proofErr w:type="spellEnd"/>
    </w:p>
    <w:p w14:paraId="626F8515" w14:textId="77777777" w:rsidR="004F758F" w:rsidRDefault="004F758F" w:rsidP="004F758F">
      <w:pPr>
        <w:spacing w:after="60"/>
        <w:ind w:left="240"/>
      </w:pPr>
      <w:r>
        <w:t>U.S. Patent No. 6,502,034, Method and apparatus for activating a crash countermeasure using a transponder and adaptive cruise control, R. Miller</w:t>
      </w:r>
    </w:p>
    <w:p w14:paraId="6B517482" w14:textId="77777777" w:rsidR="004F758F" w:rsidRDefault="004F758F" w:rsidP="004F758F">
      <w:pPr>
        <w:spacing w:after="60"/>
        <w:ind w:left="240"/>
      </w:pPr>
      <w:r>
        <w:t xml:space="preserve">U.S. Patent No. 6,609,057, Method and apparatus for activating a crash countermeasure using a transponder having various modes of operation, R. Miller, D. DiMeo, P. MacNeille, and I. </w:t>
      </w:r>
      <w:proofErr w:type="spellStart"/>
      <w:r>
        <w:t>Salmeen</w:t>
      </w:r>
      <w:proofErr w:type="spellEnd"/>
      <w:r>
        <w:t>.</w:t>
      </w:r>
    </w:p>
    <w:p w14:paraId="2EEF7F10" w14:textId="77777777" w:rsidR="004F758F" w:rsidRDefault="004F758F" w:rsidP="004F758F">
      <w:pPr>
        <w:spacing w:after="60"/>
        <w:ind w:left="240"/>
      </w:pPr>
      <w:r>
        <w:t>U.S. Patent No. 6,609,066, Method and apparatus for activating a crash countermeasure in response to the braking capability of a vehicle, R. Miller, R. Basch, and M. Throop.</w:t>
      </w:r>
    </w:p>
    <w:p w14:paraId="34EA4894" w14:textId="77777777" w:rsidR="004F758F" w:rsidRDefault="004F758F" w:rsidP="004F758F">
      <w:pPr>
        <w:spacing w:after="60"/>
        <w:ind w:left="240"/>
      </w:pPr>
      <w:r>
        <w:t xml:space="preserve">U.S. Patent No. 6,658,355, Method and apparatus for activation a crash countermeasure, R. Miller, I. </w:t>
      </w:r>
      <w:proofErr w:type="spellStart"/>
      <w:r>
        <w:t>Salmeen</w:t>
      </w:r>
      <w:proofErr w:type="spellEnd"/>
      <w:r>
        <w:t>, P. MacNeille.</w:t>
      </w:r>
    </w:p>
    <w:p w14:paraId="1AEF1F59" w14:textId="77777777" w:rsidR="004F758F" w:rsidRDefault="004F758F" w:rsidP="004F758F">
      <w:pPr>
        <w:spacing w:after="60"/>
        <w:ind w:left="240"/>
      </w:pPr>
      <w:r>
        <w:t>U.S. Patent No. 6,662,108, Method and Apparatus for improving a vehicle system using a transponder and GPS, R. Miller and P. MacNeille</w:t>
      </w:r>
    </w:p>
    <w:p w14:paraId="62925B0B" w14:textId="77777777" w:rsidR="004F758F" w:rsidRDefault="004F758F" w:rsidP="004F758F">
      <w:pPr>
        <w:spacing w:after="80"/>
      </w:pPr>
      <w:r>
        <w:rPr>
          <w:b/>
          <w:color w:val="003366"/>
          <w:sz w:val="24"/>
        </w:rPr>
        <w:t>5. GLOBAL PATENTS</w:t>
      </w:r>
    </w:p>
    <w:p w14:paraId="23BB9A4D" w14:textId="77777777" w:rsidR="004F758F" w:rsidRDefault="004F758F" w:rsidP="004F758F">
      <w:pPr>
        <w:spacing w:after="60"/>
        <w:ind w:left="240"/>
      </w:pPr>
      <w:r>
        <w:t>German Patent No. 10,136,651, Method and Apparatus for Acquiring and Displaying Images, R. Miller and G. Strumolo</w:t>
      </w:r>
    </w:p>
    <w:p w14:paraId="6F1B45A0" w14:textId="77777777" w:rsidR="004F758F" w:rsidRDefault="004F758F" w:rsidP="004F758F">
      <w:pPr>
        <w:spacing w:after="60"/>
        <w:ind w:left="240"/>
      </w:pPr>
      <w:r>
        <w:t>EPO Patent No. 1,099,815, Trunk Detection and Release Assembly, G. Strumolo and R. Miller</w:t>
      </w:r>
    </w:p>
    <w:p w14:paraId="044AFA2C" w14:textId="77777777" w:rsidR="004F758F" w:rsidRDefault="004F758F" w:rsidP="004F758F">
      <w:pPr>
        <w:spacing w:after="60"/>
        <w:ind w:left="240"/>
      </w:pPr>
      <w:r>
        <w:t xml:space="preserve">EPO Patent No. 1,300,292, Vehicle Communication System Implemented Reusing Existing Vehicle Components, G. Bedi, J. Van </w:t>
      </w:r>
      <w:proofErr w:type="spellStart"/>
      <w:r>
        <w:t>Wiemeersch</w:t>
      </w:r>
      <w:proofErr w:type="spellEnd"/>
      <w:r>
        <w:t>, R. Miller, S. Gaboury, S. Schondorf.</w:t>
      </w:r>
    </w:p>
    <w:p w14:paraId="4B6C24CD" w14:textId="77777777" w:rsidR="004F758F" w:rsidRDefault="004F758F" w:rsidP="004F758F">
      <w:pPr>
        <w:spacing w:after="60"/>
        <w:ind w:left="240"/>
      </w:pPr>
      <w:r>
        <w:t>EPO Patent No. 1,300,717, Display System for Vehicle Environment Awareness, G. Strumolo and R. Miller.</w:t>
      </w:r>
    </w:p>
    <w:p w14:paraId="53C11848" w14:textId="77777777" w:rsidR="004F758F" w:rsidRDefault="004F758F" w:rsidP="004F758F"/>
    <w:p w14:paraId="4F580003" w14:textId="5DAE75D2" w:rsidR="004F758F" w:rsidRDefault="0083391F" w:rsidP="0083391F">
      <w:pPr>
        <w:pStyle w:val="Heading2"/>
      </w:pPr>
      <w:r>
        <w:t>Publications</w:t>
      </w:r>
    </w:p>
    <w:p w14:paraId="2D734BFA" w14:textId="77DE6DB3" w:rsidR="004F758F" w:rsidRPr="0083391F" w:rsidRDefault="004F758F" w:rsidP="004F758F">
      <w:pPr>
        <w:rPr>
          <w:rFonts w:asciiTheme="majorHAnsi" w:hAnsiTheme="majorHAnsi" w:cstheme="majorHAnsi"/>
        </w:rPr>
      </w:pPr>
      <w:r w:rsidRPr="0083391F">
        <w:rPr>
          <w:rFonts w:asciiTheme="majorHAnsi" w:hAnsiTheme="majorHAnsi" w:cstheme="majorHAnsi"/>
          <w:color w:val="000000"/>
        </w:rPr>
        <w:t>Dr. Ronald Miller’s publications span a distinguished career in theoretical plasma physics, computational fluid dynamics, automotive systems engineering, artificial intelligence, and advanced materials modeling. His work integrates scientific theory with applied engineering, contributing to innovations in mobility, energy systems, and intelligent automation from 1987 through 2025.</w:t>
      </w:r>
    </w:p>
    <w:p w14:paraId="1D46EA8E" w14:textId="00A9BE19"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Pr="005304EA">
        <w:rPr>
          <w:rFonts w:asciiTheme="majorHAnsi" w:hAnsiTheme="majorHAnsi" w:cstheme="majorHAnsi"/>
          <w:color w:val="000000"/>
          <w:vertAlign w:val="superscript"/>
        </w:rPr>
        <w:t>1)</w:t>
      </w:r>
      <w:r w:rsidR="0083391F" w:rsidRPr="0083391F">
        <w:rPr>
          <w:rFonts w:asciiTheme="majorHAnsi" w:hAnsiTheme="majorHAnsi" w:cstheme="majorHAnsi"/>
          <w:color w:val="000000"/>
        </w:rPr>
        <w:t>Terminated</w:t>
      </w:r>
      <w:proofErr w:type="gramEnd"/>
      <w:r w:rsidR="0083391F" w:rsidRPr="0083391F">
        <w:rPr>
          <w:rFonts w:asciiTheme="majorHAnsi" w:hAnsiTheme="majorHAnsi" w:cstheme="majorHAnsi"/>
          <w:color w:val="000000"/>
        </w:rPr>
        <w:t xml:space="preserve"> Emissions of Whistler Pulses in the Magnetosphere, R. H. Miller and K. Molvig, 1987 Cambridge Workshop in Theoretical </w:t>
      </w:r>
      <w:proofErr w:type="spellStart"/>
      <w:r w:rsidR="0083391F" w:rsidRPr="0083391F">
        <w:rPr>
          <w:rFonts w:asciiTheme="majorHAnsi" w:hAnsiTheme="majorHAnsi" w:cstheme="majorHAnsi"/>
          <w:color w:val="000000"/>
        </w:rPr>
        <w:t>Geoplasma</w:t>
      </w:r>
      <w:proofErr w:type="spellEnd"/>
      <w:r w:rsidR="0083391F" w:rsidRPr="0083391F">
        <w:rPr>
          <w:rFonts w:asciiTheme="majorHAnsi" w:hAnsiTheme="majorHAnsi" w:cstheme="majorHAnsi"/>
          <w:color w:val="000000"/>
        </w:rPr>
        <w:t xml:space="preserve"> Physics, Vol. 7, SPI Conference Proceedings and Reprint Series, Scientific Publishers, INC.</w:t>
      </w:r>
    </w:p>
    <w:p w14:paraId="727D396D" w14:textId="6E8FBB06" w:rsidR="0083391F" w:rsidRPr="005304EA"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2</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Self</w:t>
      </w:r>
      <w:proofErr w:type="gramEnd"/>
      <w:r w:rsidR="0083391F" w:rsidRPr="0083391F">
        <w:rPr>
          <w:rFonts w:asciiTheme="majorHAnsi" w:hAnsiTheme="majorHAnsi" w:cstheme="majorHAnsi"/>
          <w:color w:val="000000"/>
        </w:rPr>
        <w:t xml:space="preserve">-Consistent Theory of Triggered Whistler Emissions, K. Molvig G. Hilfer, R. Miller, J. </w:t>
      </w:r>
      <w:proofErr w:type="spellStart"/>
      <w:r w:rsidR="0083391F" w:rsidRPr="0083391F">
        <w:rPr>
          <w:rFonts w:asciiTheme="majorHAnsi" w:hAnsiTheme="majorHAnsi" w:cstheme="majorHAnsi"/>
          <w:color w:val="000000"/>
        </w:rPr>
        <w:t>Myczkowski</w:t>
      </w:r>
      <w:proofErr w:type="spellEnd"/>
      <w:r w:rsidR="0083391F" w:rsidRPr="0083391F">
        <w:rPr>
          <w:rFonts w:asciiTheme="majorHAnsi" w:hAnsiTheme="majorHAnsi" w:cstheme="majorHAnsi"/>
          <w:color w:val="000000"/>
        </w:rPr>
        <w:t xml:space="preserve">,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93, 5665, 1988.</w:t>
      </w:r>
    </w:p>
    <w:p w14:paraId="2B3D4A3A" w14:textId="2BC85785"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3</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Multi</w:t>
      </w:r>
      <w:proofErr w:type="gramEnd"/>
      <w:r w:rsidR="0083391F" w:rsidRPr="0083391F">
        <w:rPr>
          <w:rFonts w:asciiTheme="majorHAnsi" w:hAnsiTheme="majorHAnsi" w:cstheme="majorHAnsi"/>
          <w:color w:val="000000"/>
        </w:rPr>
        <w:t xml:space="preserve">-Species Lattice-Gas Automata for Realistic Fluid Dynamics, K. Molvig, P. Donis, R. Miller, J. </w:t>
      </w:r>
      <w:proofErr w:type="spellStart"/>
      <w:r w:rsidR="0083391F" w:rsidRPr="0083391F">
        <w:rPr>
          <w:rFonts w:asciiTheme="majorHAnsi" w:hAnsiTheme="majorHAnsi" w:cstheme="majorHAnsi"/>
          <w:color w:val="000000"/>
        </w:rPr>
        <w:t>Myczkowski</w:t>
      </w:r>
      <w:proofErr w:type="spellEnd"/>
      <w:r w:rsidR="0083391F" w:rsidRPr="0083391F">
        <w:rPr>
          <w:rFonts w:asciiTheme="majorHAnsi" w:hAnsiTheme="majorHAnsi" w:cstheme="majorHAnsi"/>
          <w:color w:val="000000"/>
        </w:rPr>
        <w:t xml:space="preserve">, G. </w:t>
      </w:r>
      <w:proofErr w:type="spellStart"/>
      <w:r w:rsidR="0083391F" w:rsidRPr="0083391F">
        <w:rPr>
          <w:rFonts w:asciiTheme="majorHAnsi" w:hAnsiTheme="majorHAnsi" w:cstheme="majorHAnsi"/>
          <w:color w:val="000000"/>
        </w:rPr>
        <w:t>Vichniac</w:t>
      </w:r>
      <w:proofErr w:type="spellEnd"/>
      <w:r w:rsidR="0083391F" w:rsidRPr="0083391F">
        <w:rPr>
          <w:rFonts w:asciiTheme="majorHAnsi" w:hAnsiTheme="majorHAnsi" w:cstheme="majorHAnsi"/>
          <w:color w:val="000000"/>
        </w:rPr>
        <w:t>, Cellular Automata and the Modeling of Complex Physical Systems, Springer-Verlag, 1989.</w:t>
      </w:r>
    </w:p>
    <w:p w14:paraId="08075475" w14:textId="1DC9F59E"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The</w:t>
      </w:r>
      <w:proofErr w:type="gramEnd"/>
      <w:r w:rsidR="0083391F" w:rsidRPr="0083391F">
        <w:rPr>
          <w:rFonts w:asciiTheme="majorHAnsi" w:hAnsiTheme="majorHAnsi" w:cstheme="majorHAnsi"/>
          <w:color w:val="000000"/>
        </w:rPr>
        <w:t xml:space="preserve"> Directional Dependence of Magnetic Fluctuations Generated by Cometary Ion Pick-Up, R. H. Miller, T. I. Gombosi, S. P. Gary, and D. Winski,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96, 9479, 1991.</w:t>
      </w:r>
    </w:p>
    <w:p w14:paraId="545BB5DD" w14:textId="6DE018AA"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Pitch</w:t>
      </w:r>
      <w:proofErr w:type="gramEnd"/>
      <w:r w:rsidR="0083391F" w:rsidRPr="0083391F">
        <w:rPr>
          <w:rFonts w:asciiTheme="majorHAnsi" w:hAnsiTheme="majorHAnsi" w:cstheme="majorHAnsi"/>
          <w:color w:val="000000"/>
        </w:rPr>
        <w:t xml:space="preserve">-Angle Scattering of Cometary Ions into </w:t>
      </w:r>
      <w:proofErr w:type="spellStart"/>
      <w:r w:rsidR="0083391F" w:rsidRPr="0083391F">
        <w:rPr>
          <w:rFonts w:asciiTheme="majorHAnsi" w:hAnsiTheme="majorHAnsi" w:cstheme="majorHAnsi"/>
          <w:color w:val="000000"/>
        </w:rPr>
        <w:t>Monospherical</w:t>
      </w:r>
      <w:proofErr w:type="spellEnd"/>
      <w:r w:rsidR="0083391F" w:rsidRPr="0083391F">
        <w:rPr>
          <w:rFonts w:asciiTheme="majorHAnsi" w:hAnsiTheme="majorHAnsi" w:cstheme="majorHAnsi"/>
          <w:color w:val="000000"/>
        </w:rPr>
        <w:t xml:space="preserve"> and </w:t>
      </w:r>
      <w:proofErr w:type="spellStart"/>
      <w:r w:rsidR="0083391F" w:rsidRPr="0083391F">
        <w:rPr>
          <w:rFonts w:asciiTheme="majorHAnsi" w:hAnsiTheme="majorHAnsi" w:cstheme="majorHAnsi"/>
          <w:color w:val="000000"/>
        </w:rPr>
        <w:t>Bispherical</w:t>
      </w:r>
      <w:proofErr w:type="spellEnd"/>
      <w:r w:rsidR="0083391F" w:rsidRPr="0083391F">
        <w:rPr>
          <w:rFonts w:asciiTheme="majorHAnsi" w:hAnsiTheme="majorHAnsi" w:cstheme="majorHAnsi"/>
          <w:color w:val="000000"/>
        </w:rPr>
        <w:t xml:space="preserve"> Distributions, R. H. Miller, S. P. Gary, D. </w:t>
      </w:r>
      <w:proofErr w:type="spellStart"/>
      <w:r w:rsidR="0083391F" w:rsidRPr="0083391F">
        <w:rPr>
          <w:rFonts w:asciiTheme="majorHAnsi" w:hAnsiTheme="majorHAnsi" w:cstheme="majorHAnsi"/>
          <w:color w:val="000000"/>
        </w:rPr>
        <w:t>Winske</w:t>
      </w:r>
      <w:proofErr w:type="spellEnd"/>
      <w:r w:rsidR="0083391F" w:rsidRPr="0083391F">
        <w:rPr>
          <w:rFonts w:asciiTheme="majorHAnsi" w:hAnsiTheme="majorHAnsi" w:cstheme="majorHAnsi"/>
          <w:color w:val="000000"/>
        </w:rPr>
        <w:t xml:space="preserve">, and T. I. Gombosi,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Lett., 18, 1063, 1991.2016 Ronald Miller Resume: p. 3</w:t>
      </w:r>
    </w:p>
    <w:p w14:paraId="4B0B5D37" w14:textId="14D4B90F"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Pitch</w:t>
      </w:r>
      <w:proofErr w:type="gramEnd"/>
      <w:r w:rsidR="0083391F" w:rsidRPr="0083391F">
        <w:rPr>
          <w:rFonts w:asciiTheme="majorHAnsi" w:hAnsiTheme="majorHAnsi" w:cstheme="majorHAnsi"/>
          <w:color w:val="000000"/>
        </w:rPr>
        <w:t xml:space="preserve">-Angle Scattering of Cometary Ions: Computer Simulations, S. P. Gary, R. H. Miller, D. </w:t>
      </w:r>
      <w:proofErr w:type="spellStart"/>
      <w:r w:rsidR="0083391F" w:rsidRPr="0083391F">
        <w:rPr>
          <w:rFonts w:asciiTheme="majorHAnsi" w:hAnsiTheme="majorHAnsi" w:cstheme="majorHAnsi"/>
          <w:color w:val="000000"/>
        </w:rPr>
        <w:t>Winske</w:t>
      </w:r>
      <w:proofErr w:type="spellEnd"/>
      <w:r w:rsidR="0083391F" w:rsidRPr="0083391F">
        <w:rPr>
          <w:rFonts w:asciiTheme="majorHAnsi" w:hAnsiTheme="majorHAnsi" w:cstheme="majorHAnsi"/>
          <w:color w:val="000000"/>
        </w:rPr>
        <w:t xml:space="preserve">,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Lett., 18, 1067, 1991.</w:t>
      </w:r>
    </w:p>
    <w:p w14:paraId="4894EA47" w14:textId="581CE82B"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7</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The</w:t>
      </w:r>
      <w:proofErr w:type="gramEnd"/>
      <w:r w:rsidR="0083391F" w:rsidRPr="0083391F">
        <w:rPr>
          <w:rFonts w:asciiTheme="majorHAnsi" w:hAnsiTheme="majorHAnsi" w:cstheme="majorHAnsi"/>
          <w:color w:val="000000"/>
        </w:rPr>
        <w:t xml:space="preserve"> Dynamics of Low-β Plasma Clouds as Simulated by a 3-Dimensional Electromagnetic Particle Code, T. Neubert, R. H. Miller, O. </w:t>
      </w:r>
      <w:proofErr w:type="spellStart"/>
      <w:r w:rsidR="0083391F" w:rsidRPr="0083391F">
        <w:rPr>
          <w:rFonts w:asciiTheme="majorHAnsi" w:hAnsiTheme="majorHAnsi" w:cstheme="majorHAnsi"/>
          <w:color w:val="000000"/>
        </w:rPr>
        <w:t>Buneman</w:t>
      </w:r>
      <w:proofErr w:type="spellEnd"/>
      <w:r w:rsidR="0083391F" w:rsidRPr="0083391F">
        <w:rPr>
          <w:rFonts w:asciiTheme="majorHAnsi" w:hAnsiTheme="majorHAnsi" w:cstheme="majorHAnsi"/>
          <w:color w:val="000000"/>
        </w:rPr>
        <w:t xml:space="preserve">, and K. I Nishikawa,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97, 12057, 1992.</w:t>
      </w:r>
    </w:p>
    <w:p w14:paraId="71037160" w14:textId="7095557D"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sidR="00B87DBE">
        <w:rPr>
          <w:rFonts w:asciiTheme="majorHAnsi" w:hAnsiTheme="majorHAnsi" w:cstheme="majorHAnsi"/>
          <w:color w:val="000000"/>
          <w:vertAlign w:val="superscript"/>
        </w:rPr>
        <w:t>8</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Second Order Theory for Transverse Ion Heating and Momentum Coupling Due to Electrostatic Ion Cyclotron Waves, R. H. Miller, S. P. Gary, and D. </w:t>
      </w:r>
      <w:proofErr w:type="spellStart"/>
      <w:r w:rsidR="0083391F" w:rsidRPr="0083391F">
        <w:rPr>
          <w:rFonts w:asciiTheme="majorHAnsi" w:hAnsiTheme="majorHAnsi" w:cstheme="majorHAnsi"/>
          <w:color w:val="000000"/>
        </w:rPr>
        <w:t>Winske</w:t>
      </w:r>
      <w:proofErr w:type="spellEnd"/>
      <w:r w:rsidR="0083391F" w:rsidRPr="0083391F">
        <w:rPr>
          <w:rFonts w:asciiTheme="majorHAnsi" w:hAnsiTheme="majorHAnsi" w:cstheme="majorHAnsi"/>
          <w:color w:val="000000"/>
        </w:rPr>
        <w:t>, Physics of Fluids, 4, 2964, 1992.</w:t>
      </w:r>
    </w:p>
    <w:p w14:paraId="1AA75780" w14:textId="38128B60"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9</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Hybrid</w:t>
      </w:r>
      <w:proofErr w:type="gramEnd"/>
      <w:r w:rsidR="0083391F" w:rsidRPr="0083391F">
        <w:rPr>
          <w:rFonts w:asciiTheme="majorHAnsi" w:hAnsiTheme="majorHAnsi" w:cstheme="majorHAnsi"/>
          <w:color w:val="000000"/>
        </w:rPr>
        <w:t xml:space="preserve"> Simulation of </w:t>
      </w:r>
      <w:proofErr w:type="spellStart"/>
      <w:r w:rsidR="0083391F" w:rsidRPr="0083391F">
        <w:rPr>
          <w:rFonts w:asciiTheme="majorHAnsi" w:hAnsiTheme="majorHAnsi" w:cstheme="majorHAnsi"/>
          <w:color w:val="000000"/>
        </w:rPr>
        <w:t>Plasmaspheric</w:t>
      </w:r>
      <w:proofErr w:type="spellEnd"/>
      <w:r w:rsidR="0083391F" w:rsidRPr="0083391F">
        <w:rPr>
          <w:rFonts w:asciiTheme="majorHAnsi" w:hAnsiTheme="majorHAnsi" w:cstheme="majorHAnsi"/>
          <w:color w:val="000000"/>
        </w:rPr>
        <w:t xml:space="preserve"> Refilling Including Convection and Injection, R. H. Miller, C. E. Rasmussen, T. I. Gombosi, and D. </w:t>
      </w:r>
      <w:proofErr w:type="spellStart"/>
      <w:r w:rsidR="0083391F" w:rsidRPr="0083391F">
        <w:rPr>
          <w:rFonts w:asciiTheme="majorHAnsi" w:hAnsiTheme="majorHAnsi" w:cstheme="majorHAnsi"/>
          <w:color w:val="000000"/>
        </w:rPr>
        <w:t>Winske</w:t>
      </w:r>
      <w:proofErr w:type="spellEnd"/>
      <w:r w:rsidR="0083391F" w:rsidRPr="0083391F">
        <w:rPr>
          <w:rFonts w:asciiTheme="majorHAnsi" w:hAnsiTheme="majorHAnsi" w:cstheme="majorHAnsi"/>
          <w:color w:val="000000"/>
        </w:rPr>
        <w:t>, Adv. Space Res., 13, (4)117, 1993.</w:t>
      </w:r>
    </w:p>
    <w:p w14:paraId="13A2EACC" w14:textId="70A8CA8B"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sidR="00B87DBE">
        <w:rPr>
          <w:rFonts w:asciiTheme="majorHAnsi" w:hAnsiTheme="majorHAnsi" w:cstheme="majorHAnsi"/>
          <w:color w:val="000000"/>
          <w:vertAlign w:val="superscript"/>
        </w:rPr>
        <w:t>10</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Self-Consistent Electrostatic Potential Due to Trapped Plasma in the Magnetosphere, R. H. Miller, and G. V. Khazanov,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Lett., 20, 1331, 1993.</w:t>
      </w:r>
    </w:p>
    <w:p w14:paraId="2D607BB1" w14:textId="01466127"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11</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Radiative</w:t>
      </w:r>
      <w:proofErr w:type="gramEnd"/>
      <w:r w:rsidR="0083391F" w:rsidRPr="0083391F">
        <w:rPr>
          <w:rFonts w:asciiTheme="majorHAnsi" w:hAnsiTheme="majorHAnsi" w:cstheme="majorHAnsi"/>
          <w:color w:val="000000"/>
        </w:rPr>
        <w:t xml:space="preserve"> Properties of a Plasma Moving Across a Magnetic Field I. Theoretical Analysis, R. Roussel-Dupre, and R. H. Miller, Physics of Fluids, 5, 1289, 1993.</w:t>
      </w:r>
    </w:p>
    <w:p w14:paraId="6FBFBA4D" w14:textId="19317C45"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12</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Radiative</w:t>
      </w:r>
      <w:proofErr w:type="gramEnd"/>
      <w:r w:rsidR="0083391F" w:rsidRPr="0083391F">
        <w:rPr>
          <w:rFonts w:asciiTheme="majorHAnsi" w:hAnsiTheme="majorHAnsi" w:cstheme="majorHAnsi"/>
          <w:color w:val="000000"/>
        </w:rPr>
        <w:t xml:space="preserve"> Properties of a Plasma Moving Across a Magnetic Field II. Numerical results, R. Roussel-Dupre, and R. H. Miller, Physics of Fluids, 5, 1306, 1993.</w:t>
      </w:r>
    </w:p>
    <w:p w14:paraId="25D38D6D" w14:textId="17014380"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sidR="00B87DBE">
        <w:rPr>
          <w:rFonts w:asciiTheme="majorHAnsi" w:hAnsiTheme="majorHAnsi" w:cstheme="majorHAnsi"/>
          <w:color w:val="000000"/>
          <w:vertAlign w:val="superscript"/>
        </w:rPr>
        <w:t>13</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Kinetic Simulation of Plasma Flows in the Inner Magnetosphere, R. H. Miller, C. E. Rasmussen, T. I. Gombosi, G. V. Khazanov, and D. </w:t>
      </w:r>
      <w:proofErr w:type="spellStart"/>
      <w:r w:rsidR="0083391F" w:rsidRPr="0083391F">
        <w:rPr>
          <w:rFonts w:asciiTheme="majorHAnsi" w:hAnsiTheme="majorHAnsi" w:cstheme="majorHAnsi"/>
          <w:color w:val="000000"/>
        </w:rPr>
        <w:t>Winske</w:t>
      </w:r>
      <w:proofErr w:type="spellEnd"/>
      <w:r w:rsidR="0083391F" w:rsidRPr="0083391F">
        <w:rPr>
          <w:rFonts w:asciiTheme="majorHAnsi" w:hAnsiTheme="majorHAnsi" w:cstheme="majorHAnsi"/>
          <w:color w:val="000000"/>
        </w:rPr>
        <w:t xml:space="preserve">,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98, 19301, 1993.</w:t>
      </w:r>
    </w:p>
    <w:p w14:paraId="5C635F33" w14:textId="11F4BCD6"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14</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The</w:t>
      </w:r>
      <w:proofErr w:type="gramEnd"/>
      <w:r w:rsidR="0083391F" w:rsidRPr="0083391F">
        <w:rPr>
          <w:rFonts w:asciiTheme="majorHAnsi" w:hAnsiTheme="majorHAnsi" w:cstheme="majorHAnsi"/>
          <w:color w:val="000000"/>
        </w:rPr>
        <w:t xml:space="preserve"> interaction of Ring Current and Radiation Belt Protons with Ducted </w:t>
      </w:r>
      <w:proofErr w:type="spellStart"/>
      <w:r w:rsidR="0083391F" w:rsidRPr="0083391F">
        <w:rPr>
          <w:rFonts w:asciiTheme="majorHAnsi" w:hAnsiTheme="majorHAnsi" w:cstheme="majorHAnsi"/>
          <w:color w:val="000000"/>
        </w:rPr>
        <w:t>Plasmaspheric</w:t>
      </w:r>
      <w:proofErr w:type="spellEnd"/>
      <w:r w:rsidR="0083391F" w:rsidRPr="0083391F">
        <w:rPr>
          <w:rFonts w:asciiTheme="majorHAnsi" w:hAnsiTheme="majorHAnsi" w:cstheme="majorHAnsi"/>
          <w:color w:val="000000"/>
        </w:rPr>
        <w:t xml:space="preserve"> Hiss 1. Diffusion Coefficients and Time Scales, J. U. Kozyra, C. E. Rasmussen, R. H. Miller, and L. R. Lyons,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99, 4069, 1994.</w:t>
      </w:r>
    </w:p>
    <w:p w14:paraId="4415E892" w14:textId="57BD5D25"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15</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Thermodynamic</w:t>
      </w:r>
      <w:proofErr w:type="gramEnd"/>
      <w:r w:rsidR="0083391F" w:rsidRPr="0083391F">
        <w:rPr>
          <w:rFonts w:asciiTheme="majorHAnsi" w:hAnsiTheme="majorHAnsi" w:cstheme="majorHAnsi"/>
          <w:color w:val="000000"/>
        </w:rPr>
        <w:t xml:space="preserve"> Effect of the Ion-Sound Instability in the Ionosphere, G. V. Khazanov, T. I. Gombosi, O. A. Gorbachev, A. A. Trukhan, and R. H. Miller,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99, 5721, 1994.</w:t>
      </w:r>
    </w:p>
    <w:p w14:paraId="587E7C6D" w14:textId="3B50B65F"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lastRenderedPageBreak/>
        <w:t>(</w:t>
      </w:r>
      <w:r w:rsidR="00B87DBE">
        <w:rPr>
          <w:rFonts w:asciiTheme="majorHAnsi" w:hAnsiTheme="majorHAnsi" w:cstheme="majorHAnsi"/>
          <w:color w:val="000000"/>
          <w:vertAlign w:val="superscript"/>
        </w:rPr>
        <w:t>16</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Coulomb collision Algorithm for Weighted Particle Simulations, R. H. Miller, and M. R. Combi,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Lett., 21, 1735, 1994.</w:t>
      </w:r>
    </w:p>
    <w:p w14:paraId="2BA0FCF2" w14:textId="435DFB43"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17</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The</w:t>
      </w:r>
      <w:proofErr w:type="gramEnd"/>
      <w:r w:rsidR="0083391F" w:rsidRPr="0083391F">
        <w:rPr>
          <w:rFonts w:asciiTheme="majorHAnsi" w:hAnsiTheme="majorHAnsi" w:cstheme="majorHAnsi"/>
          <w:color w:val="000000"/>
        </w:rPr>
        <w:t xml:space="preserve"> Interaction of Ring Current and Radiation Belt Protons with Ducted </w:t>
      </w:r>
      <w:proofErr w:type="spellStart"/>
      <w:r w:rsidR="0083391F" w:rsidRPr="0083391F">
        <w:rPr>
          <w:rFonts w:asciiTheme="majorHAnsi" w:hAnsiTheme="majorHAnsi" w:cstheme="majorHAnsi"/>
          <w:color w:val="000000"/>
        </w:rPr>
        <w:t>Plasmaspheric</w:t>
      </w:r>
      <w:proofErr w:type="spellEnd"/>
      <w:r w:rsidR="0083391F" w:rsidRPr="0083391F">
        <w:rPr>
          <w:rFonts w:asciiTheme="majorHAnsi" w:hAnsiTheme="majorHAnsi" w:cstheme="majorHAnsi"/>
          <w:color w:val="000000"/>
        </w:rPr>
        <w:t xml:space="preserve"> Hiss. 2. Time Evolutions of the Distribution Function, J. U. Kozyra, C. E. Rasmussen, R. H. Miller, and E. Villalon,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1994.</w:t>
      </w:r>
    </w:p>
    <w:p w14:paraId="63E3F840" w14:textId="559A7F6C"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18</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Ponderomotive</w:t>
      </w:r>
      <w:proofErr w:type="gramEnd"/>
      <w:r w:rsidR="0083391F" w:rsidRPr="0083391F">
        <w:rPr>
          <w:rFonts w:asciiTheme="majorHAnsi" w:hAnsiTheme="majorHAnsi" w:cstheme="majorHAnsi"/>
          <w:color w:val="000000"/>
        </w:rPr>
        <w:t xml:space="preserve"> Acceleration in the Auroral Region: A kinetic Simulation, R. H. Miller, C. E. Rasmussen, M. R. Combi, T. I. Gombosi, and D. </w:t>
      </w:r>
      <w:proofErr w:type="spellStart"/>
      <w:r w:rsidR="0083391F" w:rsidRPr="0083391F">
        <w:rPr>
          <w:rFonts w:asciiTheme="majorHAnsi" w:hAnsiTheme="majorHAnsi" w:cstheme="majorHAnsi"/>
          <w:color w:val="000000"/>
        </w:rPr>
        <w:t>Winske</w:t>
      </w:r>
      <w:proofErr w:type="spellEnd"/>
      <w:r w:rsidR="0083391F" w:rsidRPr="0083391F">
        <w:rPr>
          <w:rFonts w:asciiTheme="majorHAnsi" w:hAnsiTheme="majorHAnsi" w:cstheme="majorHAnsi"/>
          <w:color w:val="000000"/>
        </w:rPr>
        <w:t xml:space="preserve">, J. </w:t>
      </w:r>
      <w:proofErr w:type="spellStart"/>
      <w:r w:rsidR="0083391F" w:rsidRPr="0083391F">
        <w:rPr>
          <w:rFonts w:asciiTheme="majorHAnsi" w:hAnsiTheme="majorHAnsi" w:cstheme="majorHAnsi"/>
          <w:color w:val="000000"/>
        </w:rPr>
        <w:t>Geophys</w:t>
      </w:r>
      <w:proofErr w:type="spellEnd"/>
      <w:r w:rsidR="0083391F" w:rsidRPr="0083391F">
        <w:rPr>
          <w:rFonts w:asciiTheme="majorHAnsi" w:hAnsiTheme="majorHAnsi" w:cstheme="majorHAnsi"/>
          <w:color w:val="000000"/>
        </w:rPr>
        <w:t>. Res., 1995</w:t>
      </w:r>
    </w:p>
    <w:p w14:paraId="0FCA52B7" w14:textId="6F3544ED"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19</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New</w:t>
      </w:r>
      <w:proofErr w:type="gramEnd"/>
      <w:r w:rsidR="0083391F" w:rsidRPr="0083391F">
        <w:rPr>
          <w:rFonts w:asciiTheme="majorHAnsi" w:hAnsiTheme="majorHAnsi" w:cstheme="majorHAnsi"/>
          <w:color w:val="000000"/>
        </w:rPr>
        <w:t xml:space="preserve"> NOx Chemistry: A GESIM Simulation, R. H. Miller and G. C. Davis, SRL-96-162, Ford Research Laboratory, Ford Motor Company, 1996.</w:t>
      </w:r>
    </w:p>
    <w:p w14:paraId="5F057636" w14:textId="41C393DA" w:rsidR="0083391F" w:rsidRPr="005304EA"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20</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Unthrottled</w:t>
      </w:r>
      <w:proofErr w:type="gramEnd"/>
      <w:r w:rsidR="0083391F" w:rsidRPr="0083391F">
        <w:rPr>
          <w:rFonts w:asciiTheme="majorHAnsi" w:hAnsiTheme="majorHAnsi" w:cstheme="majorHAnsi"/>
          <w:color w:val="000000"/>
        </w:rPr>
        <w:t xml:space="preserve"> </w:t>
      </w:r>
      <w:proofErr w:type="spellStart"/>
      <w:r w:rsidR="0083391F" w:rsidRPr="0083391F">
        <w:rPr>
          <w:rFonts w:asciiTheme="majorHAnsi" w:hAnsiTheme="majorHAnsi" w:cstheme="majorHAnsi"/>
          <w:color w:val="000000"/>
        </w:rPr>
        <w:t>Camless</w:t>
      </w:r>
      <w:proofErr w:type="spellEnd"/>
      <w:r w:rsidR="0083391F" w:rsidRPr="0083391F">
        <w:rPr>
          <w:rFonts w:asciiTheme="majorHAnsi" w:hAnsiTheme="majorHAnsi" w:cstheme="majorHAnsi"/>
          <w:color w:val="000000"/>
        </w:rPr>
        <w:t xml:space="preserve"> Valvetrain Strategy for Spark-Ignited Engines, R. H. Miller, G. C. Davis, C. E. Newman, and M. Levin, ICE-Vol. 29-1, 1997 Fall Technical Conference, ASME, 1997.</w:t>
      </w:r>
    </w:p>
    <w:p w14:paraId="3B5A8801" w14:textId="22C1B830"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21</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NOx</w:t>
      </w:r>
      <w:proofErr w:type="gramEnd"/>
      <w:r w:rsidR="0083391F" w:rsidRPr="0083391F">
        <w:rPr>
          <w:rFonts w:asciiTheme="majorHAnsi" w:hAnsiTheme="majorHAnsi" w:cstheme="majorHAnsi"/>
          <w:color w:val="000000"/>
        </w:rPr>
        <w:t xml:space="preserve"> Modeling and Engine Calibration using a Super-Extended </w:t>
      </w:r>
      <w:proofErr w:type="spellStart"/>
      <w:r w:rsidR="0083391F" w:rsidRPr="0083391F">
        <w:rPr>
          <w:rFonts w:asciiTheme="majorHAnsi" w:hAnsiTheme="majorHAnsi" w:cstheme="majorHAnsi"/>
          <w:color w:val="000000"/>
        </w:rPr>
        <w:t>Zel’dovich</w:t>
      </w:r>
      <w:proofErr w:type="spellEnd"/>
      <w:r w:rsidR="0083391F" w:rsidRPr="0083391F">
        <w:rPr>
          <w:rFonts w:asciiTheme="majorHAnsi" w:hAnsiTheme="majorHAnsi" w:cstheme="majorHAnsi"/>
          <w:color w:val="000000"/>
        </w:rPr>
        <w:t xml:space="preserve"> Mechanism, SR-97-092, Ford Motor Company, 1997.</w:t>
      </w:r>
    </w:p>
    <w:p w14:paraId="438438FF" w14:textId="03D27FB3"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sidR="00B87DBE">
        <w:rPr>
          <w:rFonts w:asciiTheme="majorHAnsi" w:hAnsiTheme="majorHAnsi" w:cstheme="majorHAnsi"/>
          <w:color w:val="000000"/>
          <w:vertAlign w:val="superscript"/>
        </w:rPr>
        <w:t>22</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Super-Extended </w:t>
      </w:r>
      <w:proofErr w:type="spellStart"/>
      <w:r w:rsidR="0083391F" w:rsidRPr="0083391F">
        <w:rPr>
          <w:rFonts w:asciiTheme="majorHAnsi" w:hAnsiTheme="majorHAnsi" w:cstheme="majorHAnsi"/>
          <w:color w:val="000000"/>
        </w:rPr>
        <w:t>Zel’dovich</w:t>
      </w:r>
      <w:proofErr w:type="spellEnd"/>
      <w:r w:rsidR="0083391F" w:rsidRPr="0083391F">
        <w:rPr>
          <w:rFonts w:asciiTheme="majorHAnsi" w:hAnsiTheme="majorHAnsi" w:cstheme="majorHAnsi"/>
          <w:color w:val="000000"/>
        </w:rPr>
        <w:t xml:space="preserve"> Mechanism for NOX modeling and Engine Calibration, R. Miller, G. Davis, G. Lavoie, C. Newman, and T. Gardner, SAE Paper 980781, 1998.</w:t>
      </w:r>
    </w:p>
    <w:p w14:paraId="78FA6493" w14:textId="08A17E78"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23</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Up</w:t>
      </w:r>
      <w:proofErr w:type="gramEnd"/>
      <w:r w:rsidR="0083391F" w:rsidRPr="0083391F">
        <w:rPr>
          <w:rFonts w:asciiTheme="majorHAnsi" w:hAnsiTheme="majorHAnsi" w:cstheme="majorHAnsi"/>
          <w:color w:val="000000"/>
        </w:rPr>
        <w:t>-Front Prediction of the Effects of Cylinder Head Design on Combustion Rates in SI Engines, R. Miller, C. Newman, W. Dai, N. Trigui, G. Davis, D. Trumpy and J. Glidewell, SAE Paper 981049, 1998.</w:t>
      </w:r>
    </w:p>
    <w:p w14:paraId="1F1D5201" w14:textId="52EFB668"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24</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Up</w:t>
      </w:r>
      <w:proofErr w:type="gramEnd"/>
      <w:r w:rsidR="0083391F" w:rsidRPr="0083391F">
        <w:rPr>
          <w:rFonts w:asciiTheme="majorHAnsi" w:hAnsiTheme="majorHAnsi" w:cstheme="majorHAnsi"/>
          <w:color w:val="000000"/>
        </w:rPr>
        <w:t>-Front Prediction of the Effects of Cylinder Head Design on Combustion Rates: A GESIM Simulation, R. Miller, C. Newman, W. Dai, N. Trigui, G. Davis, D. Trumpy and J. Glidewell, SR-97-114, Ford Motor Company, 1998.</w:t>
      </w:r>
    </w:p>
    <w:p w14:paraId="1C5A75B7" w14:textId="29CB5AB4"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25</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Comparison</w:t>
      </w:r>
      <w:proofErr w:type="gramEnd"/>
      <w:r w:rsidR="0083391F" w:rsidRPr="0083391F">
        <w:rPr>
          <w:rFonts w:asciiTheme="majorHAnsi" w:hAnsiTheme="majorHAnsi" w:cstheme="majorHAnsi"/>
          <w:color w:val="000000"/>
        </w:rPr>
        <w:t xml:space="preserve"> of Analytically and Experimentally Obtained Residual Fractions in Spark-Ignited Engines, R. Miller, S. Russ, C. Weaver, E. Kaiser, C. Newman, G. Davis, and G. Lavoie, SAE Paper 982562, 1998.</w:t>
      </w:r>
    </w:p>
    <w:p w14:paraId="4504BA52" w14:textId="288BEF12"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26</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Comparison</w:t>
      </w:r>
      <w:proofErr w:type="gramEnd"/>
      <w:r w:rsidR="0083391F" w:rsidRPr="0083391F">
        <w:rPr>
          <w:rFonts w:asciiTheme="majorHAnsi" w:hAnsiTheme="majorHAnsi" w:cstheme="majorHAnsi"/>
          <w:color w:val="000000"/>
        </w:rPr>
        <w:t xml:space="preserve"> of Analytically and experimentally Obtained Residual Fractions in Spark-Ignited Engines, R. Miller, S. Russ, C. Weaver, E. Kaiser, C. Newman, G. Davis, and G. Lavoie, SR-97-210, Ford Motor Company, 1998.</w:t>
      </w:r>
    </w:p>
    <w:p w14:paraId="22DF8EE5" w14:textId="6EF33940"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27</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Transient</w:t>
      </w:r>
      <w:proofErr w:type="gramEnd"/>
      <w:r w:rsidR="0083391F" w:rsidRPr="0083391F">
        <w:rPr>
          <w:rFonts w:asciiTheme="majorHAnsi" w:hAnsiTheme="majorHAnsi" w:cstheme="majorHAnsi"/>
          <w:color w:val="000000"/>
        </w:rPr>
        <w:t xml:space="preserve"> CFD Simulations of a Bell Sprayer, Proceedings of the International Body Engineering Conference and Exposition, SAE Paper 982291, 1998</w:t>
      </w:r>
    </w:p>
    <w:p w14:paraId="57BBE66F" w14:textId="22D3F7FF"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28</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CFD</w:t>
      </w:r>
      <w:proofErr w:type="gramEnd"/>
      <w:r w:rsidR="0083391F" w:rsidRPr="0083391F">
        <w:rPr>
          <w:rFonts w:asciiTheme="majorHAnsi" w:hAnsiTheme="majorHAnsi" w:cstheme="majorHAnsi"/>
          <w:color w:val="000000"/>
        </w:rPr>
        <w:t xml:space="preserve"> Simulation of Steady-State Flow Forces on Spool-Type Hydraulic Valves, R. Miller, Y. Fujii, J. McCallum, G. Strumolo, W. Tobler and C. Pritts, SAE Paper 1999-01-1058, 1999.</w:t>
      </w:r>
    </w:p>
    <w:p w14:paraId="0E01D6D8" w14:textId="547ECCD5"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29</w:t>
      </w:r>
      <w:r w:rsidRPr="005304EA">
        <w:rPr>
          <w:rFonts w:asciiTheme="majorHAnsi" w:hAnsiTheme="majorHAnsi" w:cstheme="majorHAnsi"/>
          <w:color w:val="000000"/>
          <w:vertAlign w:val="superscript"/>
        </w:rPr>
        <w:t>)</w:t>
      </w:r>
      <w:proofErr w:type="spellStart"/>
      <w:r w:rsidR="0083391F" w:rsidRPr="0083391F">
        <w:rPr>
          <w:rFonts w:asciiTheme="majorHAnsi" w:hAnsiTheme="majorHAnsi" w:cstheme="majorHAnsi"/>
          <w:color w:val="000000"/>
        </w:rPr>
        <w:t>Poweflow</w:t>
      </w:r>
      <w:proofErr w:type="spellEnd"/>
      <w:proofErr w:type="gramEnd"/>
      <w:r w:rsidR="0083391F" w:rsidRPr="0083391F">
        <w:rPr>
          <w:rFonts w:asciiTheme="majorHAnsi" w:hAnsiTheme="majorHAnsi" w:cstheme="majorHAnsi"/>
          <w:color w:val="000000"/>
        </w:rPr>
        <w:t xml:space="preserve"> Simulation of Steady State Intake Port Flow, R. Miller, G. Strumolo, S. Russ, M. Madin, H. </w:t>
      </w:r>
      <w:proofErr w:type="spellStart"/>
      <w:r w:rsidR="0083391F" w:rsidRPr="0083391F">
        <w:rPr>
          <w:rFonts w:asciiTheme="majorHAnsi" w:hAnsiTheme="majorHAnsi" w:cstheme="majorHAnsi"/>
          <w:color w:val="000000"/>
        </w:rPr>
        <w:t>Affes</w:t>
      </w:r>
      <w:proofErr w:type="spellEnd"/>
      <w:r w:rsidR="0083391F" w:rsidRPr="0083391F">
        <w:rPr>
          <w:rFonts w:asciiTheme="majorHAnsi" w:hAnsiTheme="majorHAnsi" w:cstheme="majorHAnsi"/>
          <w:color w:val="000000"/>
        </w:rPr>
        <w:t>, J. Slike, and D. Chu, SRR-1998-0146, Ford Motor Company, 1998</w:t>
      </w:r>
    </w:p>
    <w:p w14:paraId="2DB95D48" w14:textId="50189CBC"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sidR="00B87DBE">
        <w:rPr>
          <w:rFonts w:asciiTheme="majorHAnsi" w:hAnsiTheme="majorHAnsi" w:cstheme="majorHAnsi"/>
          <w:color w:val="000000"/>
          <w:vertAlign w:val="superscript"/>
        </w:rPr>
        <w:t>30</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Comparison of Experimental and Analytical Steady State Intake Port Flow Data using Digital Physics, R. Miller, G. </w:t>
      </w:r>
      <w:proofErr w:type="spellStart"/>
      <w:proofErr w:type="gramStart"/>
      <w:r w:rsidR="0083391F" w:rsidRPr="0083391F">
        <w:rPr>
          <w:rFonts w:asciiTheme="majorHAnsi" w:hAnsiTheme="majorHAnsi" w:cstheme="majorHAnsi"/>
          <w:color w:val="000000"/>
        </w:rPr>
        <w:t>Strumolo,S</w:t>
      </w:r>
      <w:proofErr w:type="spellEnd"/>
      <w:r w:rsidR="0083391F" w:rsidRPr="0083391F">
        <w:rPr>
          <w:rFonts w:asciiTheme="majorHAnsi" w:hAnsiTheme="majorHAnsi" w:cstheme="majorHAnsi"/>
          <w:color w:val="000000"/>
        </w:rPr>
        <w:t>.</w:t>
      </w:r>
      <w:proofErr w:type="gramEnd"/>
      <w:r w:rsidR="0083391F" w:rsidRPr="0083391F">
        <w:rPr>
          <w:rFonts w:asciiTheme="majorHAnsi" w:hAnsiTheme="majorHAnsi" w:cstheme="majorHAnsi"/>
          <w:color w:val="000000"/>
        </w:rPr>
        <w:t xml:space="preserve"> Russ, M. Madin, H. </w:t>
      </w:r>
      <w:proofErr w:type="spellStart"/>
      <w:r w:rsidR="0083391F" w:rsidRPr="0083391F">
        <w:rPr>
          <w:rFonts w:asciiTheme="majorHAnsi" w:hAnsiTheme="majorHAnsi" w:cstheme="majorHAnsi"/>
          <w:color w:val="000000"/>
        </w:rPr>
        <w:t>Affes</w:t>
      </w:r>
      <w:proofErr w:type="spellEnd"/>
      <w:r w:rsidR="0083391F" w:rsidRPr="0083391F">
        <w:rPr>
          <w:rFonts w:asciiTheme="majorHAnsi" w:hAnsiTheme="majorHAnsi" w:cstheme="majorHAnsi"/>
          <w:color w:val="000000"/>
        </w:rPr>
        <w:t>, J. Slike, and D. Chu, SAE Paper 1999-01-1183, 1999.</w:t>
      </w:r>
    </w:p>
    <w:p w14:paraId="13713AE3" w14:textId="4ECC92C4"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31</w:t>
      </w:r>
      <w:r w:rsidRPr="005304EA">
        <w:rPr>
          <w:rFonts w:asciiTheme="majorHAnsi" w:hAnsiTheme="majorHAnsi" w:cstheme="majorHAnsi"/>
          <w:color w:val="000000"/>
          <w:vertAlign w:val="superscript"/>
        </w:rPr>
        <w:t>)</w:t>
      </w:r>
      <w:r>
        <w:rPr>
          <w:rFonts w:asciiTheme="majorHAnsi" w:hAnsiTheme="majorHAnsi" w:cstheme="majorHAnsi"/>
          <w:color w:val="000000"/>
        </w:rPr>
        <w:t>Hig</w:t>
      </w:r>
      <w:r w:rsidR="0083391F" w:rsidRPr="0083391F">
        <w:rPr>
          <w:rFonts w:asciiTheme="majorHAnsi" w:hAnsiTheme="majorHAnsi" w:cstheme="majorHAnsi"/>
          <w:color w:val="000000"/>
        </w:rPr>
        <w:t>h</w:t>
      </w:r>
      <w:proofErr w:type="gramEnd"/>
      <w:r w:rsidR="0083391F" w:rsidRPr="0083391F">
        <w:rPr>
          <w:rFonts w:asciiTheme="majorHAnsi" w:hAnsiTheme="majorHAnsi" w:cstheme="majorHAnsi"/>
          <w:color w:val="000000"/>
        </w:rPr>
        <w:t xml:space="preserve"> Performance Computing: Analytical Aerodynamics for Automotive Vehicles, R. Miller, G. Strumolo, E. </w:t>
      </w:r>
      <w:proofErr w:type="spellStart"/>
      <w:r w:rsidR="0083391F" w:rsidRPr="0083391F">
        <w:rPr>
          <w:rFonts w:asciiTheme="majorHAnsi" w:hAnsiTheme="majorHAnsi" w:cstheme="majorHAnsi"/>
          <w:color w:val="000000"/>
        </w:rPr>
        <w:t>Hytopoulos</w:t>
      </w:r>
      <w:proofErr w:type="spellEnd"/>
      <w:r w:rsidR="0083391F" w:rsidRPr="0083391F">
        <w:rPr>
          <w:rFonts w:asciiTheme="majorHAnsi" w:hAnsiTheme="majorHAnsi" w:cstheme="majorHAnsi"/>
          <w:color w:val="000000"/>
        </w:rPr>
        <w:t xml:space="preserve">, S. </w:t>
      </w:r>
      <w:proofErr w:type="spellStart"/>
      <w:r w:rsidR="0083391F" w:rsidRPr="0083391F">
        <w:rPr>
          <w:rFonts w:asciiTheme="majorHAnsi" w:hAnsiTheme="majorHAnsi" w:cstheme="majorHAnsi"/>
          <w:color w:val="000000"/>
        </w:rPr>
        <w:t>Remondi</w:t>
      </w:r>
      <w:proofErr w:type="spellEnd"/>
      <w:r w:rsidR="0083391F" w:rsidRPr="0083391F">
        <w:rPr>
          <w:rFonts w:asciiTheme="majorHAnsi" w:hAnsiTheme="majorHAnsi" w:cstheme="majorHAnsi"/>
          <w:color w:val="000000"/>
        </w:rPr>
        <w:t>, and S. Watson, FED-Vol. 250, ASME International Mechanical Engineering Congress, 1999.</w:t>
      </w:r>
    </w:p>
    <w:p w14:paraId="0DE35F04" w14:textId="22B20181" w:rsidR="0083391F" w:rsidRPr="0083391F" w:rsidRDefault="005304EA" w:rsidP="005304EA">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32</w:t>
      </w:r>
      <w:r w:rsidRPr="005304EA">
        <w:rPr>
          <w:rFonts w:asciiTheme="majorHAnsi" w:hAnsiTheme="majorHAnsi" w:cstheme="majorHAnsi"/>
          <w:color w:val="000000"/>
          <w:vertAlign w:val="superscript"/>
        </w:rPr>
        <w:t>)</w:t>
      </w:r>
      <w:proofErr w:type="spellStart"/>
      <w:r w:rsidR="0083391F" w:rsidRPr="0083391F">
        <w:rPr>
          <w:rFonts w:asciiTheme="majorHAnsi" w:hAnsiTheme="majorHAnsi" w:cstheme="majorHAnsi"/>
          <w:color w:val="000000"/>
        </w:rPr>
        <w:t>Powerflow</w:t>
      </w:r>
      <w:proofErr w:type="spellEnd"/>
      <w:proofErr w:type="gramEnd"/>
      <w:r w:rsidR="0083391F" w:rsidRPr="0083391F">
        <w:rPr>
          <w:rFonts w:asciiTheme="majorHAnsi" w:hAnsiTheme="majorHAnsi" w:cstheme="majorHAnsi"/>
          <w:color w:val="000000"/>
        </w:rPr>
        <w:t xml:space="preserve"> Simulations of Steady-State Spool-Type Hydraulic Valves, R. Miller, G. Strumolo, Y. Fujii, J. McCallum, W. Tobler, SRR_1998-0167, Ford Motor Company, 1998.</w:t>
      </w:r>
    </w:p>
    <w:p w14:paraId="66C0DE2A" w14:textId="1984EE12" w:rsidR="0083391F" w:rsidRPr="0083391F" w:rsidRDefault="005304EA" w:rsidP="0083391F">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sidR="00B87DBE">
        <w:rPr>
          <w:rFonts w:asciiTheme="majorHAnsi" w:hAnsiTheme="majorHAnsi" w:cstheme="majorHAnsi"/>
          <w:color w:val="000000"/>
          <w:vertAlign w:val="superscript"/>
        </w:rPr>
        <w:t>33</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CFD</w:t>
      </w:r>
      <w:proofErr w:type="gramEnd"/>
      <w:r w:rsidR="0083391F" w:rsidRPr="0083391F">
        <w:rPr>
          <w:rFonts w:asciiTheme="majorHAnsi" w:hAnsiTheme="majorHAnsi" w:cstheme="majorHAnsi"/>
          <w:color w:val="000000"/>
        </w:rPr>
        <w:t xml:space="preserve"> Simulations of a Paint Sprayer: A </w:t>
      </w:r>
      <w:proofErr w:type="spellStart"/>
      <w:r w:rsidR="0083391F" w:rsidRPr="0083391F">
        <w:rPr>
          <w:rFonts w:asciiTheme="majorHAnsi" w:hAnsiTheme="majorHAnsi" w:cstheme="majorHAnsi"/>
          <w:color w:val="000000"/>
        </w:rPr>
        <w:t>Powerflow</w:t>
      </w:r>
      <w:proofErr w:type="spellEnd"/>
      <w:r w:rsidR="0083391F" w:rsidRPr="0083391F">
        <w:rPr>
          <w:rFonts w:asciiTheme="majorHAnsi" w:hAnsiTheme="majorHAnsi" w:cstheme="majorHAnsi"/>
          <w:color w:val="000000"/>
        </w:rPr>
        <w:t xml:space="preserve"> Application, R. Miller, G. Strumolo, V. Babu, J. </w:t>
      </w:r>
      <w:proofErr w:type="spellStart"/>
      <w:r w:rsidR="0083391F" w:rsidRPr="0083391F">
        <w:rPr>
          <w:rFonts w:asciiTheme="majorHAnsi" w:hAnsiTheme="majorHAnsi" w:cstheme="majorHAnsi"/>
          <w:color w:val="000000"/>
        </w:rPr>
        <w:t>Braslaw</w:t>
      </w:r>
      <w:proofErr w:type="spellEnd"/>
      <w:r w:rsidR="0083391F" w:rsidRPr="0083391F">
        <w:rPr>
          <w:rFonts w:asciiTheme="majorHAnsi" w:hAnsiTheme="majorHAnsi" w:cstheme="majorHAnsi"/>
          <w:color w:val="000000"/>
        </w:rPr>
        <w:t>, and M. Mehta, SRR-1998-0092, Ford Motor Company, 1998.</w:t>
      </w:r>
    </w:p>
    <w:p w14:paraId="1017D690" w14:textId="77777777" w:rsidR="0083391F" w:rsidRPr="0083391F" w:rsidRDefault="0083391F" w:rsidP="0083391F">
      <w:pPr>
        <w:spacing w:after="40"/>
        <w:ind w:left="360"/>
        <w:rPr>
          <w:rFonts w:asciiTheme="majorHAnsi" w:hAnsiTheme="majorHAnsi" w:cstheme="majorHAnsi"/>
          <w:color w:val="000000"/>
        </w:rPr>
      </w:pPr>
    </w:p>
    <w:p w14:paraId="7630C1C5" w14:textId="683BCDE0"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lastRenderedPageBreak/>
        <w:t>(</w:t>
      </w:r>
      <w:proofErr w:type="gramStart"/>
      <w:r>
        <w:rPr>
          <w:rFonts w:asciiTheme="majorHAnsi" w:hAnsiTheme="majorHAnsi" w:cstheme="majorHAnsi"/>
          <w:color w:val="000000"/>
          <w:vertAlign w:val="superscript"/>
        </w:rPr>
        <w:t>34</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Turbulent</w:t>
      </w:r>
      <w:proofErr w:type="gramEnd"/>
      <w:r w:rsidR="0083391F" w:rsidRPr="0083391F">
        <w:rPr>
          <w:rFonts w:asciiTheme="majorHAnsi" w:hAnsiTheme="majorHAnsi" w:cstheme="majorHAnsi"/>
          <w:color w:val="000000"/>
        </w:rPr>
        <w:t xml:space="preserve"> Flow Forces on Hydraulic Valves: A Parallel Vortex Simulation Method, A Dimas, I. </w:t>
      </w:r>
      <w:proofErr w:type="spellStart"/>
      <w:r w:rsidR="0083391F" w:rsidRPr="0083391F">
        <w:rPr>
          <w:rFonts w:asciiTheme="majorHAnsi" w:hAnsiTheme="majorHAnsi" w:cstheme="majorHAnsi"/>
          <w:color w:val="000000"/>
        </w:rPr>
        <w:t>Lottati</w:t>
      </w:r>
      <w:proofErr w:type="spellEnd"/>
      <w:r w:rsidR="0083391F" w:rsidRPr="0083391F">
        <w:rPr>
          <w:rFonts w:asciiTheme="majorHAnsi" w:hAnsiTheme="majorHAnsi" w:cstheme="majorHAnsi"/>
          <w:color w:val="000000"/>
        </w:rPr>
        <w:t>, R. Miller, G. Strumolo, and P. Bernard, FED-Vol 253, ASME International Mechanical Engineering Congress, 2000.</w:t>
      </w:r>
    </w:p>
    <w:p w14:paraId="1438E4A4" w14:textId="591BD626"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Pr>
          <w:rFonts w:asciiTheme="majorHAnsi" w:hAnsiTheme="majorHAnsi" w:cstheme="majorHAnsi"/>
          <w:color w:val="000000"/>
          <w:vertAlign w:val="superscript"/>
        </w:rPr>
        <w:t>35</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Self-Consistent Transient Paint Simulation, R. Miller, G. Strumolo, and J. </w:t>
      </w:r>
      <w:proofErr w:type="spellStart"/>
      <w:r w:rsidR="0083391F" w:rsidRPr="0083391F">
        <w:rPr>
          <w:rFonts w:asciiTheme="majorHAnsi" w:hAnsiTheme="majorHAnsi" w:cstheme="majorHAnsi"/>
          <w:color w:val="000000"/>
        </w:rPr>
        <w:t>Braslaw</w:t>
      </w:r>
      <w:proofErr w:type="spellEnd"/>
      <w:r w:rsidR="0083391F" w:rsidRPr="0083391F">
        <w:rPr>
          <w:rFonts w:asciiTheme="majorHAnsi" w:hAnsiTheme="majorHAnsi" w:cstheme="majorHAnsi"/>
          <w:color w:val="000000"/>
        </w:rPr>
        <w:t>, FED-Vol. 253, ASME International Mechanical Engineering Congress, 2000.</w:t>
      </w:r>
    </w:p>
    <w:p w14:paraId="00D46F37" w14:textId="5687A1F1"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36</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Steady</w:t>
      </w:r>
      <w:proofErr w:type="gramEnd"/>
      <w:r w:rsidR="0083391F" w:rsidRPr="0083391F">
        <w:rPr>
          <w:rFonts w:asciiTheme="majorHAnsi" w:hAnsiTheme="majorHAnsi" w:cstheme="majorHAnsi"/>
          <w:color w:val="000000"/>
        </w:rPr>
        <w:t>-State Flow Force Study of a CD4E Main Regulator Valve, J. McCallum, Y. Fujii, R. Miller, W. Tobler, G. Strumolo, and C. Pritts, SRL-1999-0192, Ford Motor Company, 1999.</w:t>
      </w:r>
    </w:p>
    <w:p w14:paraId="5935C595" w14:textId="4D29C56C"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Pr>
          <w:rFonts w:asciiTheme="majorHAnsi" w:hAnsiTheme="majorHAnsi" w:cstheme="majorHAnsi"/>
          <w:color w:val="000000"/>
          <w:vertAlign w:val="superscript"/>
        </w:rPr>
        <w:t>37</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A Design of Experiment Using Computational Fluid Dynamics for Spool-type Hydraulic Valves, R. Miller, G. Strumolo, and C. Leon, FED-Vol. 253, ASME International Mechanical Engineering Congress, 2000.</w:t>
      </w:r>
    </w:p>
    <w:p w14:paraId="6C831165" w14:textId="2F117E5F"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38</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High</w:t>
      </w:r>
      <w:proofErr w:type="gramEnd"/>
      <w:r w:rsidR="0083391F" w:rsidRPr="0083391F">
        <w:rPr>
          <w:rFonts w:asciiTheme="majorHAnsi" w:hAnsiTheme="majorHAnsi" w:cstheme="majorHAnsi"/>
          <w:color w:val="000000"/>
        </w:rPr>
        <w:t xml:space="preserve"> Performance Computing: A Mathematical Aerodynamic Model for Vehicle Driving Simulations, B. Kao, R. Miller, J. Greenberg, and G. Strumolo, FED-Vol. 253, ASME International Mechanical Engineering Congress, 2000.</w:t>
      </w:r>
    </w:p>
    <w:p w14:paraId="45D4E25A" w14:textId="4EBC7641"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39</w:t>
      </w:r>
      <w:r w:rsidRPr="005304EA">
        <w:rPr>
          <w:rFonts w:asciiTheme="majorHAnsi" w:hAnsiTheme="majorHAnsi" w:cstheme="majorHAnsi"/>
          <w:color w:val="000000"/>
          <w:vertAlign w:val="superscript"/>
        </w:rPr>
        <w:t>)</w:t>
      </w:r>
      <w:proofErr w:type="spellStart"/>
      <w:r w:rsidR="0083391F" w:rsidRPr="0083391F">
        <w:rPr>
          <w:rFonts w:asciiTheme="majorHAnsi" w:hAnsiTheme="majorHAnsi" w:cstheme="majorHAnsi"/>
          <w:color w:val="000000"/>
        </w:rPr>
        <w:t>SecureCar</w:t>
      </w:r>
      <w:proofErr w:type="spellEnd"/>
      <w:proofErr w:type="gramEnd"/>
      <w:r w:rsidR="0083391F" w:rsidRPr="0083391F">
        <w:rPr>
          <w:rFonts w:asciiTheme="majorHAnsi" w:hAnsiTheme="majorHAnsi" w:cstheme="majorHAnsi"/>
          <w:color w:val="000000"/>
        </w:rPr>
        <w:t>: Provides Peace of Mind for the Driver and Passengers, S. E. Ebenstein, R. Miller, J. Rankin, Y. Rodin, G. Smith, and G. Strumolo, Ford Technical Journal, Vol. 4., Issue 2, 2001.</w:t>
      </w:r>
    </w:p>
    <w:p w14:paraId="7C3EE95D" w14:textId="190DD640"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40</w:t>
      </w:r>
      <w:r w:rsidRPr="005304EA">
        <w:rPr>
          <w:rFonts w:asciiTheme="majorHAnsi" w:hAnsiTheme="majorHAnsi" w:cstheme="majorHAnsi"/>
          <w:color w:val="000000"/>
          <w:vertAlign w:val="superscript"/>
        </w:rPr>
        <w:t>)</w:t>
      </w:r>
      <w:proofErr w:type="spellStart"/>
      <w:r w:rsidR="0083391F" w:rsidRPr="0083391F">
        <w:rPr>
          <w:rFonts w:asciiTheme="majorHAnsi" w:hAnsiTheme="majorHAnsi" w:cstheme="majorHAnsi"/>
          <w:color w:val="000000"/>
        </w:rPr>
        <w:t>CamCar</w:t>
      </w:r>
      <w:proofErr w:type="spellEnd"/>
      <w:proofErr w:type="gramEnd"/>
      <w:r w:rsidR="0083391F" w:rsidRPr="0083391F">
        <w:rPr>
          <w:rFonts w:asciiTheme="majorHAnsi" w:hAnsiTheme="majorHAnsi" w:cstheme="majorHAnsi"/>
          <w:color w:val="000000"/>
        </w:rPr>
        <w:t>: Presents a Vision of the Future, G. Strumolo, G. Smith, S. Ebenstein, Y. Rodin, R. Miller, and J. Rankin, Ford Technical Journal, Vol. 4, Issue 2, 2001.</w:t>
      </w:r>
    </w:p>
    <w:p w14:paraId="4BDF28A3" w14:textId="08DC724A"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41</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Development</w:t>
      </w:r>
      <w:proofErr w:type="gramEnd"/>
      <w:r w:rsidR="0083391F" w:rsidRPr="0083391F">
        <w:rPr>
          <w:rFonts w:asciiTheme="majorHAnsi" w:hAnsiTheme="majorHAnsi" w:cstheme="majorHAnsi"/>
          <w:color w:val="000000"/>
        </w:rPr>
        <w:t xml:space="preserve"> of a Peer-to-Peer Collision Warning System, Q. Huang, R. Miller, P. MacNeille, D. DiMeo, G. Roman, Ford Technical Journal, Vol. 5, Issue 2, 2002.</w:t>
      </w:r>
    </w:p>
    <w:p w14:paraId="2B29FA87" w14:textId="253F5BD5"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42</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Quantized</w:t>
      </w:r>
      <w:proofErr w:type="gramEnd"/>
      <w:r w:rsidR="0083391F" w:rsidRPr="0083391F">
        <w:rPr>
          <w:rFonts w:asciiTheme="majorHAnsi" w:hAnsiTheme="majorHAnsi" w:cstheme="majorHAnsi"/>
          <w:color w:val="000000"/>
        </w:rPr>
        <w:t xml:space="preserve"> Wavelet Features and Support Vector Machines for On-Road Vehicle Detection,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7th International Conference on Control, Automation, Robotics and Vision, ICARCV, 2002.</w:t>
      </w:r>
    </w:p>
    <w:p w14:paraId="42B00BF1" w14:textId="20D16CA8"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43</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An</w:t>
      </w:r>
      <w:proofErr w:type="gramEnd"/>
      <w:r w:rsidR="0083391F" w:rsidRPr="0083391F">
        <w:rPr>
          <w:rFonts w:asciiTheme="majorHAnsi" w:hAnsiTheme="majorHAnsi" w:cstheme="majorHAnsi"/>
          <w:color w:val="000000"/>
        </w:rPr>
        <w:t xml:space="preserve"> Adaptive Peer-to-Peer Collision Warning System, R. Miller and Q. Huang, IEEE VTC Conference, 2002.</w:t>
      </w:r>
    </w:p>
    <w:p w14:paraId="4BD875A0" w14:textId="72F09B8B"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44</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On</w:t>
      </w:r>
      <w:proofErr w:type="gramEnd"/>
      <w:r w:rsidR="0083391F" w:rsidRPr="0083391F">
        <w:rPr>
          <w:rFonts w:asciiTheme="majorHAnsi" w:hAnsiTheme="majorHAnsi" w:cstheme="majorHAnsi"/>
          <w:color w:val="000000"/>
        </w:rPr>
        <w:t xml:space="preserve">-Road Vehicle Detection Using Gabor Filters and Support Vector Machines,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IEEE 14th International Conference on Digital Processing, 2002.</w:t>
      </w:r>
    </w:p>
    <w:p w14:paraId="178F3E81" w14:textId="0198305C"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45</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Improving</w:t>
      </w:r>
      <w:proofErr w:type="gramEnd"/>
      <w:r w:rsidR="0083391F" w:rsidRPr="0083391F">
        <w:rPr>
          <w:rFonts w:asciiTheme="majorHAnsi" w:hAnsiTheme="majorHAnsi" w:cstheme="majorHAnsi"/>
          <w:color w:val="000000"/>
        </w:rPr>
        <w:t xml:space="preserve"> the Performance of On-Road Vehicle Detection by Combining Gabor and Wavelet Features,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IEE International Conference on Intelligent Transportation Systems, 2002.</w:t>
      </w:r>
    </w:p>
    <w:p w14:paraId="3CDF069A" w14:textId="66C78F84"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Pr>
          <w:rFonts w:asciiTheme="majorHAnsi" w:hAnsiTheme="majorHAnsi" w:cstheme="majorHAnsi"/>
          <w:color w:val="000000"/>
          <w:vertAlign w:val="superscript"/>
        </w:rPr>
        <w:t>46</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Rear-Time Precrash Vehicle Detection System, Z. Sun, R. Miller,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D. DiMeo, IEEE Workshop on Applications of Computer Vision, 2002.</w:t>
      </w:r>
    </w:p>
    <w:p w14:paraId="36495E37" w14:textId="3E23EBB6"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47</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Predicting</w:t>
      </w:r>
      <w:proofErr w:type="gramEnd"/>
      <w:r w:rsidR="0083391F" w:rsidRPr="0083391F">
        <w:rPr>
          <w:rFonts w:asciiTheme="majorHAnsi" w:hAnsiTheme="majorHAnsi" w:cstheme="majorHAnsi"/>
          <w:color w:val="000000"/>
        </w:rPr>
        <w:t xml:space="preserve"> a Vehicle or Pedestrian’s Next Move with Neural Networks, A. </w:t>
      </w:r>
      <w:proofErr w:type="spellStart"/>
      <w:r w:rsidR="0083391F" w:rsidRPr="0083391F">
        <w:rPr>
          <w:rFonts w:asciiTheme="majorHAnsi" w:hAnsiTheme="majorHAnsi" w:cstheme="majorHAnsi"/>
          <w:color w:val="000000"/>
        </w:rPr>
        <w:t>Tascillo</w:t>
      </w:r>
      <w:proofErr w:type="spellEnd"/>
      <w:r w:rsidR="0083391F" w:rsidRPr="0083391F">
        <w:rPr>
          <w:rFonts w:asciiTheme="majorHAnsi" w:hAnsiTheme="majorHAnsi" w:cstheme="majorHAnsi"/>
          <w:color w:val="000000"/>
        </w:rPr>
        <w:t>, D. DiMeo, P. MacNeille, and R. Miller, 2002 IEEE International Joint Conference on Neural Networks (IJCNN 2002), 2002 IEEE World Congress on Computational Intelligence, Honolulu, Hawaii May 12-17, 2002</w:t>
      </w:r>
    </w:p>
    <w:p w14:paraId="7B74DEAB" w14:textId="4C79702D" w:rsidR="0083391F" w:rsidRPr="0083391F" w:rsidRDefault="00B87DBE" w:rsidP="007631D1">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48</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The</w:t>
      </w:r>
      <w:proofErr w:type="gramEnd"/>
      <w:r w:rsidR="0083391F" w:rsidRPr="0083391F">
        <w:rPr>
          <w:rFonts w:asciiTheme="majorHAnsi" w:hAnsiTheme="majorHAnsi" w:cstheme="majorHAnsi"/>
          <w:color w:val="000000"/>
        </w:rPr>
        <w:t xml:space="preserve"> Design of Reliable Protocols for Wireless Traffic Signal Systems, Q. Huang and R. Miller, WUCS-02-45, Washington University, Department of Computer Science and Engineering, St. Louis, Missouri, 2002.</w:t>
      </w:r>
    </w:p>
    <w:p w14:paraId="0E3E9C3F" w14:textId="219365EF"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49</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An</w:t>
      </w:r>
      <w:proofErr w:type="gramEnd"/>
      <w:r w:rsidR="0083391F" w:rsidRPr="0083391F">
        <w:rPr>
          <w:rFonts w:asciiTheme="majorHAnsi" w:hAnsiTheme="majorHAnsi" w:cstheme="majorHAnsi"/>
          <w:color w:val="000000"/>
        </w:rPr>
        <w:t xml:space="preserve"> In-Vehicle Virtual Driver Assistant using Neural Networks, A. </w:t>
      </w:r>
      <w:proofErr w:type="spellStart"/>
      <w:r w:rsidR="0083391F" w:rsidRPr="0083391F">
        <w:rPr>
          <w:rFonts w:asciiTheme="majorHAnsi" w:hAnsiTheme="majorHAnsi" w:cstheme="majorHAnsi"/>
          <w:color w:val="000000"/>
        </w:rPr>
        <w:t>Tascillo</w:t>
      </w:r>
      <w:proofErr w:type="spellEnd"/>
      <w:r w:rsidR="0083391F" w:rsidRPr="0083391F">
        <w:rPr>
          <w:rFonts w:asciiTheme="majorHAnsi" w:hAnsiTheme="majorHAnsi" w:cstheme="majorHAnsi"/>
          <w:color w:val="000000"/>
        </w:rPr>
        <w:t xml:space="preserve"> and R. Miller, IEEE International Joint Conference on Neural Networks, 2003.</w:t>
      </w:r>
    </w:p>
    <w:p w14:paraId="06E97BF0" w14:textId="4B778E20"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Pr>
          <w:rFonts w:asciiTheme="majorHAnsi" w:hAnsiTheme="majorHAnsi" w:cstheme="majorHAnsi"/>
          <w:color w:val="000000"/>
          <w:vertAlign w:val="superscript"/>
        </w:rPr>
        <w:t>50</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A New Technology for a Cruise Control System, P. MacNeille and R. Miller, IEEE Vehicle Technology Conference, 2003.</w:t>
      </w:r>
    </w:p>
    <w:p w14:paraId="456794FE" w14:textId="4174A890"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51</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Boosting</w:t>
      </w:r>
      <w:proofErr w:type="gramEnd"/>
      <w:r w:rsidR="0083391F" w:rsidRPr="0083391F">
        <w:rPr>
          <w:rFonts w:asciiTheme="majorHAnsi" w:hAnsiTheme="majorHAnsi" w:cstheme="majorHAnsi"/>
          <w:color w:val="000000"/>
        </w:rPr>
        <w:t xml:space="preserve"> Object Detection Using Feature Selection,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IEEE International Conference on Advanced Video and Signal Bases Surveillance, 2003.</w:t>
      </w:r>
    </w:p>
    <w:p w14:paraId="6E47FBAE" w14:textId="5D930B1B"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52</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Effects</w:t>
      </w:r>
      <w:proofErr w:type="gramEnd"/>
      <w:r w:rsidR="0083391F" w:rsidRPr="0083391F">
        <w:rPr>
          <w:rFonts w:asciiTheme="majorHAnsi" w:hAnsiTheme="majorHAnsi" w:cstheme="majorHAnsi"/>
          <w:color w:val="000000"/>
        </w:rPr>
        <w:t xml:space="preserve"> of Cooperative Autonomous Cruise Control on Roadway Performance, P. MacNeille, and R. Miller, Ford Technical Journal, May 2003.</w:t>
      </w:r>
    </w:p>
    <w:p w14:paraId="40844143" w14:textId="04441630"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lastRenderedPageBreak/>
        <w:t>(</w:t>
      </w:r>
      <w:proofErr w:type="gramStart"/>
      <w:r>
        <w:rPr>
          <w:rFonts w:asciiTheme="majorHAnsi" w:hAnsiTheme="majorHAnsi" w:cstheme="majorHAnsi"/>
          <w:color w:val="000000"/>
          <w:vertAlign w:val="superscript"/>
        </w:rPr>
        <w:t>53</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Evolutionary</w:t>
      </w:r>
      <w:proofErr w:type="gramEnd"/>
      <w:r w:rsidR="0083391F" w:rsidRPr="0083391F">
        <w:rPr>
          <w:rFonts w:asciiTheme="majorHAnsi" w:hAnsiTheme="majorHAnsi" w:cstheme="majorHAnsi"/>
          <w:color w:val="000000"/>
        </w:rPr>
        <w:t xml:space="preserve"> Gabor Filter Optimization with Application to Vehicle Detection,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IEEE International Conference on Data Mining, Florida, November 19-22, 2003.</w:t>
      </w:r>
    </w:p>
    <w:p w14:paraId="257A9794" w14:textId="547902C2"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54</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High</w:t>
      </w:r>
      <w:proofErr w:type="gramEnd"/>
      <w:r w:rsidR="0083391F" w:rsidRPr="0083391F">
        <w:rPr>
          <w:rFonts w:asciiTheme="majorHAnsi" w:hAnsiTheme="majorHAnsi" w:cstheme="majorHAnsi"/>
          <w:color w:val="000000"/>
        </w:rPr>
        <w:t xml:space="preserve"> Performance Implementations of Dynamic Traffic Assignment Models, I. </w:t>
      </w:r>
      <w:proofErr w:type="spellStart"/>
      <w:r w:rsidR="0083391F" w:rsidRPr="0083391F">
        <w:rPr>
          <w:rFonts w:asciiTheme="majorHAnsi" w:hAnsiTheme="majorHAnsi" w:cstheme="majorHAnsi"/>
          <w:color w:val="000000"/>
        </w:rPr>
        <w:t>Chabini</w:t>
      </w:r>
      <w:proofErr w:type="spellEnd"/>
      <w:r w:rsidR="0083391F" w:rsidRPr="0083391F">
        <w:rPr>
          <w:rFonts w:asciiTheme="majorHAnsi" w:hAnsiTheme="majorHAnsi" w:cstheme="majorHAnsi"/>
          <w:color w:val="000000"/>
        </w:rPr>
        <w:t>, Hai Jiang, Ronald Miller, and Perry McNeil, 2003 IEEE International Conference on Systems, Man and Cybernetics. Washington, D.C., 2003.</w:t>
      </w:r>
    </w:p>
    <w:p w14:paraId="41050D18" w14:textId="4C10ACF6"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55</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Monocular</w:t>
      </w:r>
      <w:proofErr w:type="gramEnd"/>
      <w:r w:rsidR="0083391F" w:rsidRPr="0083391F">
        <w:rPr>
          <w:rFonts w:asciiTheme="majorHAnsi" w:hAnsiTheme="majorHAnsi" w:cstheme="majorHAnsi"/>
          <w:color w:val="000000"/>
        </w:rPr>
        <w:t xml:space="preserve"> Pre-crash Vehicle Detection: Features and Classifiers,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IEEE Transactions on Intelligent Transportation Systems, November 2004.</w:t>
      </w:r>
    </w:p>
    <w:p w14:paraId="5B026558" w14:textId="57FF642F"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r>
        <w:rPr>
          <w:rFonts w:asciiTheme="majorHAnsi" w:hAnsiTheme="majorHAnsi" w:cstheme="majorHAnsi"/>
          <w:color w:val="000000"/>
          <w:vertAlign w:val="superscript"/>
        </w:rPr>
        <w:t>56</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 xml:space="preserve">A Monocular Vehicle Detection System for Collision Avoidance.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xml:space="preserve"> and Ronald Miller, ITS America 14th Meeting and Exposition, TX, April 2004.</w:t>
      </w:r>
    </w:p>
    <w:p w14:paraId="68B682D9" w14:textId="5BADA2C2"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57</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On</w:t>
      </w:r>
      <w:proofErr w:type="gramEnd"/>
      <w:r w:rsidR="0083391F" w:rsidRPr="0083391F">
        <w:rPr>
          <w:rFonts w:asciiTheme="majorHAnsi" w:hAnsiTheme="majorHAnsi" w:cstheme="majorHAnsi"/>
          <w:color w:val="000000"/>
        </w:rPr>
        <w:t xml:space="preserve">-Road Vehicle Detection Using Evolutionary Gabor Filter Optimization,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IEEE Transactions on Intelligent Transportations Systems, November 2004.</w:t>
      </w:r>
    </w:p>
    <w:p w14:paraId="2C31B542" w14:textId="5D0FC87C"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58</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Object</w:t>
      </w:r>
      <w:proofErr w:type="gramEnd"/>
      <w:r w:rsidR="0083391F" w:rsidRPr="0083391F">
        <w:rPr>
          <w:rFonts w:asciiTheme="majorHAnsi" w:hAnsiTheme="majorHAnsi" w:cstheme="majorHAnsi"/>
          <w:color w:val="000000"/>
        </w:rPr>
        <w:t xml:space="preserve"> Detection Using Feature Subset Selection,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Pattern Recognition, vol. 37, pp. 2165-2176, 2004.</w:t>
      </w:r>
    </w:p>
    <w:p w14:paraId="4119C123" w14:textId="78B0ACFF"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59</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Vehicle</w:t>
      </w:r>
      <w:proofErr w:type="gramEnd"/>
      <w:r w:rsidR="0083391F" w:rsidRPr="0083391F">
        <w:rPr>
          <w:rFonts w:asciiTheme="majorHAnsi" w:hAnsiTheme="majorHAnsi" w:cstheme="majorHAnsi"/>
          <w:color w:val="000000"/>
        </w:rPr>
        <w:t xml:space="preserve"> Tracking Using On-Line Fusion of Color and Shape Features, K. She,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H. Gu, and R. Miller, IEEE International Conference on Intelligent Transportation Systems, Washington, DC, October 3-6, 2004.</w:t>
      </w:r>
    </w:p>
    <w:p w14:paraId="3D53F8C7" w14:textId="78CFB4E7"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60</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On</w:t>
      </w:r>
      <w:proofErr w:type="gramEnd"/>
      <w:r w:rsidR="0083391F" w:rsidRPr="0083391F">
        <w:rPr>
          <w:rFonts w:asciiTheme="majorHAnsi" w:hAnsiTheme="majorHAnsi" w:cstheme="majorHAnsi"/>
          <w:color w:val="000000"/>
        </w:rPr>
        <w:t xml:space="preserve">-road Vehicle Detection Using Optical Sensors: A Review,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and R. Miller, IEEE International Conference on Intelligent Transportation Systems, Washington, DC, October 3-6, 2004.</w:t>
      </w:r>
    </w:p>
    <w:p w14:paraId="7E144784" w14:textId="33721383"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61</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An</w:t>
      </w:r>
      <w:proofErr w:type="gramEnd"/>
      <w:r w:rsidR="0083391F" w:rsidRPr="0083391F">
        <w:rPr>
          <w:rFonts w:asciiTheme="majorHAnsi" w:hAnsiTheme="majorHAnsi" w:cstheme="majorHAnsi"/>
          <w:color w:val="000000"/>
        </w:rPr>
        <w:t xml:space="preserve"> Improved Precrash Warning System with An Impact Energy-Based Estimator, Q. Huang and R. Miller, in the Proceedings of the Intelligent Transportation Society (ITS) of America’s 14th Annual Meeting, 2004, San Antonio, Texas.</w:t>
      </w:r>
    </w:p>
    <w:p w14:paraId="44B7239F" w14:textId="1E438040"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62</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Reliable</w:t>
      </w:r>
      <w:proofErr w:type="gramEnd"/>
      <w:r w:rsidR="0083391F" w:rsidRPr="0083391F">
        <w:rPr>
          <w:rFonts w:asciiTheme="majorHAnsi" w:hAnsiTheme="majorHAnsi" w:cstheme="majorHAnsi"/>
          <w:color w:val="000000"/>
        </w:rPr>
        <w:t xml:space="preserve"> Wireless Traffic Signal Protocols for Smart Intersections, Q. Huang and R. Miller, Proceedings of the ITS America’s 14th Annual Meeting, 2004, San Antonio, Texas.</w:t>
      </w:r>
    </w:p>
    <w:p w14:paraId="2DE043F7" w14:textId="5546C3E1"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63</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Cooperative</w:t>
      </w:r>
      <w:proofErr w:type="gramEnd"/>
      <w:r w:rsidR="0083391F" w:rsidRPr="0083391F">
        <w:rPr>
          <w:rFonts w:asciiTheme="majorHAnsi" w:hAnsiTheme="majorHAnsi" w:cstheme="majorHAnsi"/>
          <w:color w:val="000000"/>
        </w:rPr>
        <w:t xml:space="preserve"> Cruise Control for Improved Transportation, P. MacNeille and R. Miller, in the Proceedings of the ITS America’s 14th Annual Meeting, 2004, San Antonio, Texas</w:t>
      </w:r>
    </w:p>
    <w:p w14:paraId="74327262" w14:textId="71FE6358"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64</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Overtaking</w:t>
      </w:r>
      <w:proofErr w:type="gramEnd"/>
      <w:r w:rsidR="0083391F" w:rsidRPr="0083391F">
        <w:rPr>
          <w:rFonts w:asciiTheme="majorHAnsi" w:hAnsiTheme="majorHAnsi" w:cstheme="majorHAnsi"/>
          <w:color w:val="000000"/>
        </w:rPr>
        <w:t xml:space="preserve"> Vehicle Detection Using Dynamic and Quasi-Static Background Modeling, J. Wang,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R. Miller, Proc. IEEE Workshop Machine Vision for Intelligent Vehicles, 2005.</w:t>
      </w:r>
    </w:p>
    <w:p w14:paraId="17D74723" w14:textId="0CB144CC"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65</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Robust</w:t>
      </w:r>
      <w:proofErr w:type="gramEnd"/>
      <w:r w:rsidR="0083391F" w:rsidRPr="0083391F">
        <w:rPr>
          <w:rFonts w:asciiTheme="majorHAnsi" w:hAnsiTheme="majorHAnsi" w:cstheme="majorHAnsi"/>
          <w:color w:val="000000"/>
        </w:rPr>
        <w:t xml:space="preserve"> Video-Based Surveillance by Integrating Target Detection with Tracking, </w:t>
      </w:r>
      <w:proofErr w:type="spellStart"/>
      <w:r w:rsidR="0083391F" w:rsidRPr="0083391F">
        <w:rPr>
          <w:rFonts w:asciiTheme="majorHAnsi" w:hAnsiTheme="majorHAnsi" w:cstheme="majorHAnsi"/>
          <w:color w:val="000000"/>
        </w:rPr>
        <w:t>Junxian</w:t>
      </w:r>
      <w:proofErr w:type="spellEnd"/>
      <w:r w:rsidR="0083391F" w:rsidRPr="0083391F">
        <w:rPr>
          <w:rFonts w:asciiTheme="majorHAnsi" w:hAnsiTheme="majorHAnsi" w:cstheme="majorHAnsi"/>
          <w:color w:val="000000"/>
        </w:rPr>
        <w:t xml:space="preserve"> Wang, George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Ronald Miller, http://www.cs.unr.edu/~bebis/OTCBVS06.pdf, 2005</w:t>
      </w:r>
    </w:p>
    <w:p w14:paraId="3D9A5415" w14:textId="46F10DB1"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66</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On</w:t>
      </w:r>
      <w:proofErr w:type="gramEnd"/>
      <w:r w:rsidR="0083391F" w:rsidRPr="0083391F">
        <w:rPr>
          <w:rFonts w:asciiTheme="majorHAnsi" w:hAnsiTheme="majorHAnsi" w:cstheme="majorHAnsi"/>
          <w:color w:val="000000"/>
        </w:rPr>
        <w:t xml:space="preserve">-road Vehicle Detection: A Review,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R. Miller, IEEE Transactions on Pattern Analysis and Machine Intelligence, 2006</w:t>
      </w:r>
    </w:p>
    <w:p w14:paraId="487FD535" w14:textId="16F6DDBA"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67</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Monocular</w:t>
      </w:r>
      <w:proofErr w:type="gramEnd"/>
      <w:r w:rsidR="0083391F" w:rsidRPr="0083391F">
        <w:rPr>
          <w:rFonts w:asciiTheme="majorHAnsi" w:hAnsiTheme="majorHAnsi" w:cstheme="majorHAnsi"/>
          <w:color w:val="000000"/>
        </w:rPr>
        <w:t xml:space="preserve"> precrash vehicle detection: features and classifiers, Z. Sun;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R. Miller, Image Processing, IEEE Transactions, Volume 15, Issue 7, July 2006 Page(s): 2019 – 2034</w:t>
      </w:r>
    </w:p>
    <w:p w14:paraId="3FB88262" w14:textId="2753BBD8"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68</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Improving</w:t>
      </w:r>
      <w:proofErr w:type="gramEnd"/>
      <w:r w:rsidR="0083391F" w:rsidRPr="0083391F">
        <w:rPr>
          <w:rFonts w:asciiTheme="majorHAnsi" w:hAnsiTheme="majorHAnsi" w:cstheme="majorHAnsi"/>
          <w:color w:val="000000"/>
        </w:rPr>
        <w:t xml:space="preserve"> Target Detection by Coupling it with Tracking, J. Wang, G. </w:t>
      </w:r>
      <w:proofErr w:type="spellStart"/>
      <w:r w:rsidR="0083391F" w:rsidRPr="0083391F">
        <w:rPr>
          <w:rFonts w:asciiTheme="majorHAnsi" w:hAnsiTheme="majorHAnsi" w:cstheme="majorHAnsi"/>
          <w:color w:val="000000"/>
        </w:rPr>
        <w:t>Bebis</w:t>
      </w:r>
      <w:proofErr w:type="spellEnd"/>
      <w:r w:rsidR="0083391F" w:rsidRPr="0083391F">
        <w:rPr>
          <w:rFonts w:asciiTheme="majorHAnsi" w:hAnsiTheme="majorHAnsi" w:cstheme="majorHAnsi"/>
          <w:color w:val="000000"/>
        </w:rPr>
        <w:t>, M. Nicolescu, M. Nicolescu, R. Miller, Machine Vision and Applications, DOI 10.1007/s00138-007-0118-7, 2008.</w:t>
      </w:r>
    </w:p>
    <w:p w14:paraId="46586E3A" w14:textId="593F33B6" w:rsidR="0083391F" w:rsidRPr="0083391F" w:rsidRDefault="00B87DBE" w:rsidP="00B87DBE">
      <w:pPr>
        <w:spacing w:after="40"/>
        <w:ind w:left="360"/>
        <w:rPr>
          <w:rStyle w:val="apple-converted-space"/>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69</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Numerical</w:t>
      </w:r>
      <w:proofErr w:type="gramEnd"/>
      <w:r w:rsidR="0083391F" w:rsidRPr="0083391F">
        <w:rPr>
          <w:rFonts w:asciiTheme="majorHAnsi" w:hAnsiTheme="majorHAnsi" w:cstheme="majorHAnsi"/>
          <w:color w:val="000000"/>
        </w:rPr>
        <w:t xml:space="preserve"> Investigation on </w:t>
      </w:r>
      <w:proofErr w:type="spellStart"/>
      <w:r w:rsidR="0083391F" w:rsidRPr="0083391F">
        <w:rPr>
          <w:rFonts w:asciiTheme="majorHAnsi" w:hAnsiTheme="majorHAnsi" w:cstheme="majorHAnsi"/>
          <w:color w:val="000000"/>
        </w:rPr>
        <w:t>thermo</w:t>
      </w:r>
      <w:proofErr w:type="spellEnd"/>
      <w:r w:rsidR="0083391F" w:rsidRPr="0083391F">
        <w:rPr>
          <w:rFonts w:asciiTheme="majorHAnsi" w:hAnsiTheme="majorHAnsi" w:cstheme="majorHAnsi"/>
          <w:color w:val="000000"/>
        </w:rPr>
        <w:t xml:space="preserve"> mechanical characteristics of Injection molded thermoplastics using Anisotropic material properties Prediction of sealant performance parameters using Kriging model, A. K. Brahma, V </w:t>
      </w:r>
      <w:proofErr w:type="spellStart"/>
      <w:r w:rsidR="0083391F" w:rsidRPr="0083391F">
        <w:rPr>
          <w:rFonts w:asciiTheme="majorHAnsi" w:hAnsiTheme="majorHAnsi" w:cstheme="majorHAnsi"/>
          <w:color w:val="000000"/>
        </w:rPr>
        <w:t>Duddu</w:t>
      </w:r>
      <w:proofErr w:type="spellEnd"/>
      <w:r w:rsidR="0083391F" w:rsidRPr="0083391F">
        <w:rPr>
          <w:rFonts w:asciiTheme="majorHAnsi" w:hAnsiTheme="majorHAnsi" w:cstheme="majorHAnsi"/>
          <w:color w:val="000000"/>
        </w:rPr>
        <w:t>, Bhaskara Ch., M. V. Reddy, A. K, Sahu, 2023 IEEE International Transportation Electrification Conference, Dec 2023.</w:t>
      </w:r>
      <w:r w:rsidR="0083391F" w:rsidRPr="0083391F">
        <w:rPr>
          <w:rStyle w:val="apple-converted-space"/>
          <w:rFonts w:asciiTheme="majorHAnsi" w:hAnsiTheme="majorHAnsi" w:cstheme="majorHAnsi"/>
          <w:color w:val="000000"/>
        </w:rPr>
        <w:t> </w:t>
      </w:r>
    </w:p>
    <w:p w14:paraId="394BD187" w14:textId="3B340904" w:rsidR="0083391F" w:rsidRPr="0083391F" w:rsidRDefault="00B87DBE" w:rsidP="00B87DBE">
      <w:pPr>
        <w:spacing w:after="40"/>
        <w:ind w:left="360"/>
        <w:rPr>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70</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Low</w:t>
      </w:r>
      <w:proofErr w:type="gramEnd"/>
      <w:r w:rsidR="0083391F" w:rsidRPr="0083391F">
        <w:rPr>
          <w:rFonts w:asciiTheme="majorHAnsi" w:hAnsiTheme="majorHAnsi" w:cstheme="majorHAnsi"/>
          <w:color w:val="000000"/>
        </w:rPr>
        <w:t>-cycle thermo-mechanical fatigue life of solder joints using cohesive zone model, P K Singh, A. Sahu, Bhaskara Ch, R. Miller, 11th SAEINDIA International Mobility Conference, 2024.</w:t>
      </w:r>
    </w:p>
    <w:p w14:paraId="41BA66E6" w14:textId="5C24A092" w:rsidR="0083391F" w:rsidRPr="0083391F" w:rsidRDefault="00B87DBE" w:rsidP="00B87DBE">
      <w:pPr>
        <w:spacing w:after="40"/>
        <w:ind w:left="360"/>
        <w:rPr>
          <w:rStyle w:val="apple-converted-space"/>
          <w:rFonts w:asciiTheme="majorHAnsi" w:hAnsiTheme="majorHAnsi" w:cstheme="majorHAnsi"/>
          <w:color w:val="000000"/>
        </w:rPr>
      </w:pPr>
      <w:r w:rsidRPr="005304EA">
        <w:rPr>
          <w:rFonts w:asciiTheme="majorHAnsi" w:hAnsiTheme="majorHAnsi" w:cstheme="majorHAnsi"/>
          <w:color w:val="000000"/>
          <w:vertAlign w:val="superscript"/>
        </w:rPr>
        <w:lastRenderedPageBreak/>
        <w:t>(</w:t>
      </w:r>
      <w:proofErr w:type="gramStart"/>
      <w:r>
        <w:rPr>
          <w:rFonts w:asciiTheme="majorHAnsi" w:hAnsiTheme="majorHAnsi" w:cstheme="majorHAnsi"/>
          <w:color w:val="000000"/>
          <w:vertAlign w:val="superscript"/>
        </w:rPr>
        <w:t>71</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Influence</w:t>
      </w:r>
      <w:proofErr w:type="gramEnd"/>
      <w:r w:rsidR="0083391F" w:rsidRPr="0083391F">
        <w:rPr>
          <w:rFonts w:asciiTheme="majorHAnsi" w:hAnsiTheme="majorHAnsi" w:cstheme="majorHAnsi"/>
          <w:color w:val="000000"/>
        </w:rPr>
        <w:t xml:space="preserve"> of porosity shapes and sizes on stress and strain fields in the casted aluminum using FE modelling, Kalinga T, A. Sahu, Bhaskara Ch., R. Miller, and S. Xu, SAE Technical Paper Series, 2024.</w:t>
      </w:r>
      <w:r w:rsidR="0083391F" w:rsidRPr="0083391F">
        <w:rPr>
          <w:rStyle w:val="apple-converted-space"/>
          <w:rFonts w:asciiTheme="majorHAnsi" w:hAnsiTheme="majorHAnsi" w:cstheme="majorHAnsi"/>
          <w:color w:val="000000"/>
        </w:rPr>
        <w:t> </w:t>
      </w:r>
    </w:p>
    <w:p w14:paraId="270A5368" w14:textId="76983945" w:rsidR="0083391F" w:rsidRPr="0083391F" w:rsidRDefault="00B87DBE" w:rsidP="0083391F">
      <w:pPr>
        <w:spacing w:after="40"/>
        <w:ind w:left="360"/>
        <w:rPr>
          <w:rStyle w:val="apple-converted-space"/>
          <w:rFonts w:asciiTheme="majorHAnsi" w:hAnsiTheme="majorHAnsi" w:cstheme="majorHAnsi"/>
          <w:color w:val="000000"/>
        </w:rPr>
      </w:pPr>
      <w:r w:rsidRPr="005304EA">
        <w:rPr>
          <w:rFonts w:asciiTheme="majorHAnsi" w:hAnsiTheme="majorHAnsi" w:cstheme="majorHAnsi"/>
          <w:color w:val="000000"/>
          <w:vertAlign w:val="superscript"/>
        </w:rPr>
        <w:t>(</w:t>
      </w:r>
      <w:proofErr w:type="gramStart"/>
      <w:r>
        <w:rPr>
          <w:rFonts w:asciiTheme="majorHAnsi" w:hAnsiTheme="majorHAnsi" w:cstheme="majorHAnsi"/>
          <w:color w:val="000000"/>
          <w:vertAlign w:val="superscript"/>
        </w:rPr>
        <w:t>72</w:t>
      </w:r>
      <w:r w:rsidRPr="005304EA">
        <w:rPr>
          <w:rFonts w:asciiTheme="majorHAnsi" w:hAnsiTheme="majorHAnsi" w:cstheme="majorHAnsi"/>
          <w:color w:val="000000"/>
          <w:vertAlign w:val="superscript"/>
        </w:rPr>
        <w:t>)</w:t>
      </w:r>
      <w:r w:rsidR="0083391F" w:rsidRPr="0083391F">
        <w:rPr>
          <w:rFonts w:asciiTheme="majorHAnsi" w:hAnsiTheme="majorHAnsi" w:cstheme="majorHAnsi"/>
          <w:color w:val="000000"/>
        </w:rPr>
        <w:t>Enhancing</w:t>
      </w:r>
      <w:proofErr w:type="gramEnd"/>
      <w:r w:rsidR="0083391F" w:rsidRPr="0083391F">
        <w:rPr>
          <w:rFonts w:asciiTheme="majorHAnsi" w:hAnsiTheme="majorHAnsi" w:cstheme="majorHAnsi"/>
          <w:color w:val="000000"/>
        </w:rPr>
        <w:t xml:space="preserve"> O ring performance prediction using Machine Learning, V. </w:t>
      </w:r>
      <w:proofErr w:type="spellStart"/>
      <w:r w:rsidR="0083391F" w:rsidRPr="0083391F">
        <w:rPr>
          <w:rFonts w:asciiTheme="majorHAnsi" w:hAnsiTheme="majorHAnsi" w:cstheme="majorHAnsi"/>
          <w:color w:val="000000"/>
        </w:rPr>
        <w:t>Malllu</w:t>
      </w:r>
      <w:proofErr w:type="spellEnd"/>
      <w:r w:rsidR="0083391F" w:rsidRPr="0083391F">
        <w:rPr>
          <w:rFonts w:asciiTheme="majorHAnsi" w:hAnsiTheme="majorHAnsi" w:cstheme="majorHAnsi"/>
          <w:color w:val="000000"/>
        </w:rPr>
        <w:t xml:space="preserve">, V. R. R. </w:t>
      </w:r>
      <w:proofErr w:type="spellStart"/>
      <w:r w:rsidR="0083391F" w:rsidRPr="0083391F">
        <w:rPr>
          <w:rFonts w:asciiTheme="majorHAnsi" w:hAnsiTheme="majorHAnsi" w:cstheme="majorHAnsi"/>
          <w:color w:val="000000"/>
        </w:rPr>
        <w:t>Penumatsa</w:t>
      </w:r>
      <w:proofErr w:type="spellEnd"/>
      <w:r w:rsidR="0083391F" w:rsidRPr="0083391F">
        <w:rPr>
          <w:rFonts w:asciiTheme="majorHAnsi" w:hAnsiTheme="majorHAnsi" w:cstheme="majorHAnsi"/>
          <w:color w:val="000000"/>
        </w:rPr>
        <w:t xml:space="preserve">, Bhaskara Ch, V. </w:t>
      </w:r>
      <w:proofErr w:type="spellStart"/>
      <w:r w:rsidR="0083391F" w:rsidRPr="0083391F">
        <w:rPr>
          <w:rFonts w:asciiTheme="majorHAnsi" w:hAnsiTheme="majorHAnsi" w:cstheme="majorHAnsi"/>
          <w:color w:val="000000"/>
        </w:rPr>
        <w:t>Daddu</w:t>
      </w:r>
      <w:proofErr w:type="spellEnd"/>
      <w:r w:rsidR="0083391F" w:rsidRPr="0083391F">
        <w:rPr>
          <w:rFonts w:asciiTheme="majorHAnsi" w:hAnsiTheme="majorHAnsi" w:cstheme="majorHAnsi"/>
          <w:color w:val="000000"/>
        </w:rPr>
        <w:t>, R. Miller, A. Sahu, ADMMS, February 2025.</w:t>
      </w:r>
      <w:r w:rsidR="0083391F" w:rsidRPr="0083391F">
        <w:rPr>
          <w:rStyle w:val="apple-converted-space"/>
          <w:rFonts w:asciiTheme="majorHAnsi" w:hAnsiTheme="majorHAnsi" w:cstheme="majorHAnsi"/>
          <w:color w:val="000000"/>
        </w:rPr>
        <w:t> </w:t>
      </w:r>
    </w:p>
    <w:p w14:paraId="18F97EC7" w14:textId="522E8C0E" w:rsidR="004F758F" w:rsidRPr="0083391F" w:rsidRDefault="004F758F">
      <w:pPr>
        <w:rPr>
          <w:rFonts w:asciiTheme="majorHAnsi" w:hAnsiTheme="majorHAnsi" w:cstheme="majorHAnsi"/>
        </w:rPr>
      </w:pPr>
    </w:p>
    <w:sectPr w:rsidR="004F758F" w:rsidRPr="0083391F" w:rsidSect="00413C7C">
      <w:footerReference w:type="even"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B00D" w14:textId="77777777" w:rsidR="00CA5F80" w:rsidRDefault="00CA5F80" w:rsidP="007631D1">
      <w:pPr>
        <w:spacing w:after="0" w:line="240" w:lineRule="auto"/>
      </w:pPr>
      <w:r>
        <w:separator/>
      </w:r>
    </w:p>
  </w:endnote>
  <w:endnote w:type="continuationSeparator" w:id="0">
    <w:p w14:paraId="2D64A567" w14:textId="77777777" w:rsidR="00CA5F80" w:rsidRDefault="00CA5F80" w:rsidP="0076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959255"/>
      <w:docPartObj>
        <w:docPartGallery w:val="Page Numbers (Bottom of Page)"/>
        <w:docPartUnique/>
      </w:docPartObj>
    </w:sdtPr>
    <w:sdtContent>
      <w:p w14:paraId="3CBDF770" w14:textId="1122DBDE" w:rsidR="007631D1" w:rsidRDefault="007631D1" w:rsidP="008C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4B74CD" w14:textId="77777777" w:rsidR="007631D1" w:rsidRDefault="0076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6396155"/>
      <w:docPartObj>
        <w:docPartGallery w:val="Page Numbers (Bottom of Page)"/>
        <w:docPartUnique/>
      </w:docPartObj>
    </w:sdtPr>
    <w:sdtContent>
      <w:p w14:paraId="1986C0D4" w14:textId="1D2896F4" w:rsidR="007631D1" w:rsidRDefault="007631D1" w:rsidP="008C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5EDC11" w14:textId="77777777" w:rsidR="007631D1" w:rsidRDefault="0076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3058" w14:textId="77777777" w:rsidR="00CA5F80" w:rsidRDefault="00CA5F80" w:rsidP="007631D1">
      <w:pPr>
        <w:spacing w:after="0" w:line="240" w:lineRule="auto"/>
      </w:pPr>
      <w:r>
        <w:separator/>
      </w:r>
    </w:p>
  </w:footnote>
  <w:footnote w:type="continuationSeparator" w:id="0">
    <w:p w14:paraId="0E4D57F6" w14:textId="77777777" w:rsidR="00CA5F80" w:rsidRDefault="00CA5F80" w:rsidP="00763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03E80FE"/>
    <w:lvl w:ilvl="0">
      <w:start w:val="1"/>
      <w:numFmt w:val="bullet"/>
      <w:pStyle w:val="ListBullet"/>
      <w:lvlText w:val=""/>
      <w:lvlJc w:val="left"/>
      <w:pPr>
        <w:tabs>
          <w:tab w:val="num" w:pos="360"/>
        </w:tabs>
        <w:ind w:left="360" w:hanging="360"/>
      </w:pPr>
      <w:rPr>
        <w:rFonts w:ascii="Symbol" w:hAnsi="Symbol" w:hint="default"/>
      </w:rPr>
    </w:lvl>
  </w:abstractNum>
  <w:num w:numId="1" w16cid:durableId="523977059">
    <w:abstractNumId w:val="8"/>
  </w:num>
  <w:num w:numId="2" w16cid:durableId="1821771974">
    <w:abstractNumId w:val="6"/>
  </w:num>
  <w:num w:numId="3" w16cid:durableId="693846128">
    <w:abstractNumId w:val="5"/>
  </w:num>
  <w:num w:numId="4" w16cid:durableId="96800839">
    <w:abstractNumId w:val="4"/>
  </w:num>
  <w:num w:numId="5" w16cid:durableId="1581675895">
    <w:abstractNumId w:val="7"/>
  </w:num>
  <w:num w:numId="6" w16cid:durableId="1287926861">
    <w:abstractNumId w:val="3"/>
  </w:num>
  <w:num w:numId="7" w16cid:durableId="2091342613">
    <w:abstractNumId w:val="2"/>
  </w:num>
  <w:num w:numId="8" w16cid:durableId="1445462064">
    <w:abstractNumId w:val="1"/>
  </w:num>
  <w:num w:numId="9" w16cid:durableId="38715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99E"/>
    <w:rsid w:val="0015074B"/>
    <w:rsid w:val="0029639D"/>
    <w:rsid w:val="00326F90"/>
    <w:rsid w:val="00413C7C"/>
    <w:rsid w:val="00425287"/>
    <w:rsid w:val="004F758F"/>
    <w:rsid w:val="00526BD5"/>
    <w:rsid w:val="005304EA"/>
    <w:rsid w:val="00690EF7"/>
    <w:rsid w:val="006F6A73"/>
    <w:rsid w:val="00746CD3"/>
    <w:rsid w:val="007631D1"/>
    <w:rsid w:val="0083391F"/>
    <w:rsid w:val="00A1436D"/>
    <w:rsid w:val="00AA1D8D"/>
    <w:rsid w:val="00B47730"/>
    <w:rsid w:val="00B87DBE"/>
    <w:rsid w:val="00CA5F80"/>
    <w:rsid w:val="00CB0664"/>
    <w:rsid w:val="00D13A2D"/>
    <w:rsid w:val="00F83D60"/>
    <w:rsid w:val="00F877D0"/>
    <w:rsid w:val="00F971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579B6"/>
  <w14:defaultImageDpi w14:val="300"/>
  <w15:docId w15:val="{069C5E2E-A3A3-6F43-B752-D8A477D0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26BD5"/>
    <w:rPr>
      <w:color w:val="0000FF" w:themeColor="hyperlink"/>
      <w:u w:val="single"/>
    </w:rPr>
  </w:style>
  <w:style w:type="character" w:styleId="UnresolvedMention">
    <w:name w:val="Unresolved Mention"/>
    <w:basedOn w:val="DefaultParagraphFont"/>
    <w:uiPriority w:val="99"/>
    <w:semiHidden/>
    <w:unhideWhenUsed/>
    <w:rsid w:val="00526BD5"/>
    <w:rPr>
      <w:color w:val="605E5C"/>
      <w:shd w:val="clear" w:color="auto" w:fill="E1DFDD"/>
    </w:rPr>
  </w:style>
  <w:style w:type="character" w:customStyle="1" w:styleId="apple-converted-space">
    <w:name w:val="apple-converted-space"/>
    <w:basedOn w:val="DefaultParagraphFont"/>
    <w:rsid w:val="0083391F"/>
  </w:style>
  <w:style w:type="character" w:styleId="PageNumber">
    <w:name w:val="page number"/>
    <w:basedOn w:val="DefaultParagraphFont"/>
    <w:uiPriority w:val="99"/>
    <w:semiHidden/>
    <w:unhideWhenUsed/>
    <w:rsid w:val="00763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onaldhmil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3849</Words>
  <Characters>22097</Characters>
  <Application>Microsoft Office Word</Application>
  <DocSecurity>0</DocSecurity>
  <Lines>538</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Ron Miller</cp:lastModifiedBy>
  <cp:revision>2</cp:revision>
  <dcterms:created xsi:type="dcterms:W3CDTF">2025-11-07T16:19:00Z</dcterms:created>
  <dcterms:modified xsi:type="dcterms:W3CDTF">2025-11-07T16:19:00Z</dcterms:modified>
  <cp:category/>
</cp:coreProperties>
</file>